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F8" w:rsidRPr="00950ECB" w:rsidRDefault="001713D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1713DB" w:rsidRPr="00950ECB" w:rsidRDefault="001713DB" w:rsidP="0095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 w:rsidR="00FE0AB2" w:rsidRPr="00950ECB">
        <w:rPr>
          <w:rFonts w:ascii="Times New Roman" w:hAnsi="Times New Roman"/>
          <w:b/>
          <w:sz w:val="28"/>
          <w:szCs w:val="28"/>
        </w:rPr>
        <w:t>математике</w:t>
      </w:r>
      <w:r w:rsidR="00722CF8" w:rsidRPr="00950ECB">
        <w:rPr>
          <w:rFonts w:ascii="Times New Roman" w:hAnsi="Times New Roman"/>
          <w:b/>
          <w:sz w:val="28"/>
          <w:szCs w:val="28"/>
        </w:rPr>
        <w:t xml:space="preserve"> </w:t>
      </w:r>
      <w:r w:rsidRPr="00950ECB">
        <w:rPr>
          <w:rFonts w:ascii="Times New Roman" w:hAnsi="Times New Roman"/>
          <w:b/>
          <w:sz w:val="28"/>
          <w:szCs w:val="28"/>
        </w:rPr>
        <w:t xml:space="preserve"> </w:t>
      </w:r>
      <w:r w:rsidR="00722CF8" w:rsidRPr="00950ECB">
        <w:rPr>
          <w:rFonts w:ascii="Times New Roman" w:hAnsi="Times New Roman"/>
          <w:b/>
          <w:sz w:val="28"/>
          <w:szCs w:val="28"/>
        </w:rPr>
        <w:t>10-11 классов</w:t>
      </w:r>
      <w:r w:rsidR="00FE0AB2" w:rsidRPr="00950ECB">
        <w:rPr>
          <w:rFonts w:ascii="Times New Roman" w:hAnsi="Times New Roman"/>
          <w:b/>
          <w:sz w:val="28"/>
          <w:szCs w:val="28"/>
        </w:rPr>
        <w:t xml:space="preserve"> (углубленный уровень)</w:t>
      </w:r>
      <w:r w:rsidR="00722CF8" w:rsidRPr="00950ECB">
        <w:rPr>
          <w:rFonts w:ascii="Times New Roman" w:hAnsi="Times New Roman"/>
          <w:b/>
          <w:sz w:val="28"/>
          <w:szCs w:val="28"/>
        </w:rPr>
        <w:t xml:space="preserve"> </w:t>
      </w:r>
    </w:p>
    <w:p w:rsidR="001713DB" w:rsidRPr="00950ECB" w:rsidRDefault="001713D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713DB" w:rsidRPr="00950ECB" w:rsidRDefault="001713DB" w:rsidP="00950ECB">
      <w:pPr>
        <w:tabs>
          <w:tab w:val="center" w:pos="60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 w:rsidR="00BF4B89" w:rsidRPr="00950ECB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CF8"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общего образования </w:t>
      </w:r>
      <w:r w:rsidR="00931409"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22CF8"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r w:rsidR="00931409"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№14» г. Назарово Красноярского края </w:t>
      </w:r>
      <w:r w:rsidR="00722CF8" w:rsidRPr="00950ECB">
        <w:rPr>
          <w:rFonts w:ascii="Times New Roman" w:eastAsia="Times New Roman" w:hAnsi="Times New Roman"/>
          <w:sz w:val="28"/>
          <w:szCs w:val="28"/>
          <w:lang w:eastAsia="ru-RU"/>
        </w:rPr>
        <w:t>составлена на основании</w:t>
      </w:r>
      <w:r w:rsidR="00722CF8" w:rsidRPr="00950ECB">
        <w:rPr>
          <w:rFonts w:ascii="Times New Roman" w:hAnsi="Times New Roman"/>
          <w:sz w:val="28"/>
          <w:szCs w:val="28"/>
        </w:rPr>
        <w:t xml:space="preserve">  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0D4D14" w:rsidRPr="00950ECB" w:rsidRDefault="00931409" w:rsidP="00950E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="000D4D14"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0D4D14" w:rsidRPr="00950ECB" w:rsidRDefault="000D4D14" w:rsidP="00950E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0D4D14" w:rsidRPr="00950ECB" w:rsidRDefault="000D4D14" w:rsidP="00950E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Основная  образовательная программа  среднего  общего о</w:t>
      </w:r>
      <w:r w:rsidR="00857625"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бразования </w:t>
      </w:r>
    </w:p>
    <w:p w:rsidR="001713DB" w:rsidRPr="00950ECB" w:rsidRDefault="001713DB" w:rsidP="00950E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E352B4" w:rsidRPr="00950ECB" w:rsidRDefault="00E352B4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283005" w:rsidRPr="00950ECB" w:rsidRDefault="00283005" w:rsidP="00950E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Место предметов в структуре основной образовательной программы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3d76e050-51fd-4b58-80c8-65c11753c1a9"/>
      <w:r w:rsidRPr="00950ECB">
        <w:rPr>
          <w:rFonts w:ascii="Times New Roman" w:hAnsi="Times New Roman"/>
          <w:sz w:val="28"/>
          <w:szCs w:val="28"/>
        </w:rPr>
        <w:t>Общее количество часов, направленных на изучение математики на углубленном уровне – 544: в 10 классе – 272 часа (8 часов в неделю), в 11 классе – 272 часа (8 часов в неделю).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Цель изучения предмета</w:t>
      </w:r>
    </w:p>
    <w:p w:rsidR="00075138" w:rsidRPr="00950ECB" w:rsidRDefault="00075138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Приоритетными целями обучения математике в 10–11 классах на углублённом уровне продолжают оставаться: </w:t>
      </w:r>
    </w:p>
    <w:p w:rsidR="00075138" w:rsidRPr="00950ECB" w:rsidRDefault="00075138" w:rsidP="00950ECB">
      <w:pPr>
        <w:pStyle w:val="Default"/>
        <w:numPr>
          <w:ilvl w:val="0"/>
          <w:numId w:val="11"/>
        </w:numPr>
        <w:ind w:left="0" w:firstLine="709"/>
        <w:rPr>
          <w:sz w:val="28"/>
          <w:szCs w:val="28"/>
        </w:rPr>
      </w:pPr>
      <w:proofErr w:type="gramStart"/>
      <w:r w:rsidRPr="00950ECB">
        <w:rPr>
          <w:sz w:val="28"/>
          <w:szCs w:val="28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</w:t>
      </w:r>
      <w:proofErr w:type="gramEnd"/>
    </w:p>
    <w:p w:rsidR="00075138" w:rsidRPr="00950ECB" w:rsidRDefault="00075138" w:rsidP="00950ECB">
      <w:pPr>
        <w:pStyle w:val="Default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подведение обучающихся на доступном для них </w:t>
      </w:r>
      <w:proofErr w:type="gramStart"/>
      <w:r w:rsidRPr="00950ECB">
        <w:rPr>
          <w:sz w:val="28"/>
          <w:szCs w:val="28"/>
        </w:rPr>
        <w:t>уровне</w:t>
      </w:r>
      <w:proofErr w:type="gramEnd"/>
      <w:r w:rsidRPr="00950ECB">
        <w:rPr>
          <w:sz w:val="28"/>
          <w:szCs w:val="28"/>
        </w:rPr>
        <w:t xml:space="preserve"> к осознанию взаимосвязи математики и окружающего мира, пониманию математики как части общей культуры человечества; </w:t>
      </w:r>
    </w:p>
    <w:p w:rsidR="00075138" w:rsidRPr="00950ECB" w:rsidRDefault="00075138" w:rsidP="00950ECB">
      <w:pPr>
        <w:pStyle w:val="Default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075138" w:rsidRPr="00950ECB" w:rsidRDefault="00075138" w:rsidP="00950ECB">
      <w:pPr>
        <w:pStyle w:val="Default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950ECB">
        <w:rPr>
          <w:sz w:val="28"/>
          <w:szCs w:val="28"/>
        </w:rPr>
        <w:lastRenderedPageBreak/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Структура учебного курса</w:t>
      </w:r>
    </w:p>
    <w:p w:rsidR="00A11869" w:rsidRPr="00950ECB" w:rsidRDefault="00A11869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>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1951"/>
        <w:gridCol w:w="4792"/>
        <w:gridCol w:w="2863"/>
      </w:tblGrid>
      <w:tr w:rsidR="00A11869" w:rsidRPr="00950ECB" w:rsidTr="00FE0AB2">
        <w:tc>
          <w:tcPr>
            <w:tcW w:w="1951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50EC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50EC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92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863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11869" w:rsidRPr="00950ECB" w:rsidTr="00FE0AB2">
        <w:tc>
          <w:tcPr>
            <w:tcW w:w="1951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«</w:t>
            </w:r>
            <w:r w:rsidR="00FE0AB2" w:rsidRPr="00950ECB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  <w:r w:rsidRPr="00950ECB">
              <w:rPr>
                <w:rFonts w:ascii="Times New Roman" w:hAnsi="Times New Roman"/>
                <w:sz w:val="28"/>
                <w:szCs w:val="28"/>
              </w:rPr>
              <w:t>и начала математического анализа</w:t>
            </w:r>
          </w:p>
        </w:tc>
        <w:tc>
          <w:tcPr>
            <w:tcW w:w="2863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272 (По 136 ч в год)</w:t>
            </w:r>
          </w:p>
        </w:tc>
      </w:tr>
      <w:tr w:rsidR="00A11869" w:rsidRPr="00950ECB" w:rsidTr="00FE0AB2">
        <w:tc>
          <w:tcPr>
            <w:tcW w:w="1951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863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204 (По 102 ч в год)</w:t>
            </w:r>
          </w:p>
        </w:tc>
      </w:tr>
      <w:tr w:rsidR="00A11869" w:rsidRPr="00950ECB" w:rsidTr="00FE0AB2">
        <w:tc>
          <w:tcPr>
            <w:tcW w:w="1951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863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63 (По 34 ч в год)</w:t>
            </w:r>
          </w:p>
        </w:tc>
      </w:tr>
      <w:tr w:rsidR="00A11869" w:rsidRPr="00950ECB" w:rsidTr="00FE0AB2">
        <w:tc>
          <w:tcPr>
            <w:tcW w:w="1951" w:type="dxa"/>
          </w:tcPr>
          <w:p w:rsidR="00A11869" w:rsidRPr="00950ECB" w:rsidRDefault="00A11869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63" w:type="dxa"/>
          </w:tcPr>
          <w:p w:rsidR="00A11869" w:rsidRPr="00950ECB" w:rsidRDefault="00FE0AB2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544(по 272 ч в год)</w:t>
            </w:r>
          </w:p>
        </w:tc>
      </w:tr>
    </w:tbl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A11869" w:rsidP="00950EC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50ECB">
        <w:rPr>
          <w:rFonts w:ascii="Times New Roman" w:hAnsi="Times New Roman"/>
          <w:sz w:val="28"/>
          <w:szCs w:val="28"/>
        </w:rPr>
        <w:t xml:space="preserve">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</w:t>
      </w:r>
      <w:proofErr w:type="spellStart"/>
      <w:r w:rsidRPr="00950ECB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950ECB">
        <w:rPr>
          <w:rFonts w:ascii="Times New Roman" w:hAnsi="Times New Roman"/>
          <w:sz w:val="28"/>
          <w:szCs w:val="28"/>
        </w:rPr>
        <w:t>,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</w:t>
      </w:r>
      <w:proofErr w:type="gramEnd"/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lastRenderedPageBreak/>
        <w:t>Формы контроля:</w:t>
      </w:r>
      <w:r w:rsidRPr="00950ECB">
        <w:rPr>
          <w:rFonts w:ascii="Times New Roman" w:hAnsi="Times New Roman"/>
          <w:sz w:val="28"/>
          <w:szCs w:val="28"/>
        </w:rPr>
        <w:t xml:space="preserve"> </w:t>
      </w:r>
      <w:r w:rsidRPr="00950ECB">
        <w:rPr>
          <w:rFonts w:ascii="Times New Roman" w:hAnsi="Times New Roman"/>
          <w:bCs/>
          <w:sz w:val="28"/>
          <w:szCs w:val="28"/>
        </w:rPr>
        <w:t>итоговый контроль, тематический контроль, текущее оценивание, стартовая диагностика, самооценивание.</w:t>
      </w: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Срок реализации программы - 2 года.</w:t>
      </w: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138" w:rsidRPr="00950ECB" w:rsidRDefault="00075138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ECB" w:rsidRP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869" w:rsidRPr="00950ECB" w:rsidRDefault="00A11869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Аннотация </w:t>
      </w:r>
    </w:p>
    <w:p w:rsidR="00A11869" w:rsidRPr="00950ECB" w:rsidRDefault="00A11869" w:rsidP="0095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 xml:space="preserve">к рабочей программе по алгебре и началам математического анализа  10-11 классов </w:t>
      </w:r>
    </w:p>
    <w:p w:rsidR="00A11869" w:rsidRPr="00950ECB" w:rsidRDefault="00A11869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11869" w:rsidRPr="00950ECB" w:rsidRDefault="00A11869" w:rsidP="00950ECB">
      <w:pPr>
        <w:tabs>
          <w:tab w:val="center" w:pos="60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</w:t>
      </w:r>
      <w:r w:rsidRPr="00950ECB">
        <w:rPr>
          <w:rFonts w:ascii="Times New Roman" w:hAnsi="Times New Roman"/>
          <w:b/>
          <w:sz w:val="28"/>
          <w:szCs w:val="28"/>
        </w:rPr>
        <w:t xml:space="preserve">по алгебре и началам математического анализа  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>среднего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 w:rsidRPr="00950ECB">
        <w:rPr>
          <w:rFonts w:ascii="Times New Roman" w:hAnsi="Times New Roman"/>
          <w:sz w:val="28"/>
          <w:szCs w:val="28"/>
        </w:rPr>
        <w:t xml:space="preserve">  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A11869" w:rsidRPr="00950ECB" w:rsidRDefault="00A11869" w:rsidP="00950E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A11869" w:rsidRPr="00950ECB" w:rsidRDefault="00A11869" w:rsidP="00950E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A11869" w:rsidRPr="00950ECB" w:rsidRDefault="00A11869" w:rsidP="00950E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A11869" w:rsidRPr="00950ECB" w:rsidRDefault="00A11869" w:rsidP="00950E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075138" w:rsidRPr="00950ECB" w:rsidRDefault="00A11869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075138" w:rsidRPr="00950ECB" w:rsidRDefault="00A11869" w:rsidP="00950EC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Место предметов в структуре основной образовательной программы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</w:p>
    <w:p w:rsidR="00283005" w:rsidRPr="00950ECB" w:rsidRDefault="00283005" w:rsidP="00950EC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Цель изучения предмета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ECB">
        <w:rPr>
          <w:rFonts w:ascii="Times New Roman" w:hAnsi="Times New Roman"/>
          <w:color w:val="000000"/>
          <w:sz w:val="28"/>
          <w:szCs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50ECB">
        <w:rPr>
          <w:rFonts w:ascii="Times New Roman" w:hAnsi="Times New Roman"/>
          <w:color w:val="000000"/>
          <w:sz w:val="28"/>
          <w:szCs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</w:t>
      </w:r>
      <w:r w:rsidRPr="00950ECB">
        <w:rPr>
          <w:rFonts w:ascii="Times New Roman" w:hAnsi="Times New Roman"/>
          <w:color w:val="000000"/>
          <w:sz w:val="28"/>
          <w:szCs w:val="28"/>
        </w:rPr>
        <w:lastRenderedPageBreak/>
        <w:t xml:space="preserve">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83005" w:rsidRPr="00950ECB" w:rsidRDefault="000A7780" w:rsidP="00950EC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Структура</w:t>
      </w:r>
      <w:r w:rsidR="00283005" w:rsidRPr="00950ECB"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ECB">
        <w:rPr>
          <w:rFonts w:ascii="Times New Roman" w:hAnsi="Times New Roman"/>
          <w:color w:val="000000"/>
          <w:sz w:val="28"/>
          <w:szCs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</w:t>
      </w:r>
    </w:p>
    <w:p w:rsidR="007F7205" w:rsidRPr="00950ECB" w:rsidRDefault="007F7205" w:rsidP="00950E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b/>
          <w:color w:val="000000"/>
          <w:sz w:val="28"/>
          <w:szCs w:val="28"/>
        </w:rPr>
        <w:t xml:space="preserve">10 КЛАСС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479"/>
        <w:gridCol w:w="2034"/>
      </w:tblGrid>
      <w:tr w:rsidR="007F7205" w:rsidRPr="00950ECB" w:rsidTr="00950ECB">
        <w:tc>
          <w:tcPr>
            <w:tcW w:w="1843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Функции и графики. Степенная функция с целым показателем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Арифметический корень n-ой степени. Иррациональные уравнения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Показательная функция. Показательные уравнения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Логарифмическая функция. Логарифмические уравнения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Тригонометрические выражения и уравнения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Последовательности и прогрессии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Непрерывные функции. Производная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2034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9" w:type="dxa"/>
            <w:vAlign w:val="center"/>
          </w:tcPr>
          <w:p w:rsidR="007F7205" w:rsidRPr="00950ECB" w:rsidRDefault="007F7205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34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479"/>
        <w:gridCol w:w="2034"/>
      </w:tblGrid>
      <w:tr w:rsidR="00075138" w:rsidRPr="00950ECB" w:rsidTr="00950ECB">
        <w:tc>
          <w:tcPr>
            <w:tcW w:w="1843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/п </w:t>
            </w:r>
          </w:p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Первообразная</w:t>
            </w:r>
            <w:proofErr w:type="gramEnd"/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интеграл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Иррациональные, показательные и логарифмические неравенства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числа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Натуральные и целые числа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Задачи с параметрами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</w:tr>
      <w:tr w:rsidR="00075138" w:rsidRPr="00950ECB" w:rsidTr="00950ECB">
        <w:tc>
          <w:tcPr>
            <w:tcW w:w="1843" w:type="dxa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0EC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479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обобщение, систематизация знаний</w:t>
            </w:r>
          </w:p>
        </w:tc>
        <w:tc>
          <w:tcPr>
            <w:tcW w:w="2034" w:type="dxa"/>
            <w:vAlign w:val="center"/>
          </w:tcPr>
          <w:p w:rsidR="00075138" w:rsidRPr="00950ECB" w:rsidRDefault="00075138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</w:tr>
      <w:tr w:rsidR="007F7205" w:rsidRPr="00950ECB" w:rsidTr="00950ECB">
        <w:tc>
          <w:tcPr>
            <w:tcW w:w="1843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9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4" w:type="dxa"/>
          </w:tcPr>
          <w:p w:rsidR="007F7205" w:rsidRPr="00950ECB" w:rsidRDefault="007F7205" w:rsidP="00950E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7205" w:rsidRPr="00950ECB" w:rsidRDefault="007F7205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2ED" w:rsidRDefault="007D72ED" w:rsidP="007D72ED">
      <w:pPr>
        <w:numPr>
          <w:ilvl w:val="0"/>
          <w:numId w:val="13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области:</w:t>
      </w:r>
    </w:p>
    <w:p w:rsidR="007D72ED" w:rsidRDefault="007D72ED" w:rsidP="007D72ED">
      <w:pPr>
        <w:spacing w:after="0"/>
        <w:ind w:left="360" w:right="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>алгебры и начал математического анализа</w:t>
      </w:r>
      <w:r>
        <w:rPr>
          <w:rFonts w:ascii="Times New Roman" w:hAnsi="Times New Roman"/>
          <w:sz w:val="28"/>
          <w:szCs w:val="28"/>
        </w:rPr>
        <w:t xml:space="preserve"> направлено на достижение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7D72ED" w:rsidRPr="007D72ED" w:rsidRDefault="007D72ED" w:rsidP="007D72ED">
      <w:pPr>
        <w:pStyle w:val="a3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283005" w:rsidRPr="00950ECB" w:rsidRDefault="00CB5884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5</w:t>
      </w:r>
      <w:r w:rsidR="00FE0AB2" w:rsidRPr="00950ECB">
        <w:rPr>
          <w:rFonts w:ascii="Times New Roman" w:hAnsi="Times New Roman"/>
          <w:b/>
          <w:sz w:val="28"/>
          <w:szCs w:val="28"/>
        </w:rPr>
        <w:t>. Формы контроля:</w:t>
      </w:r>
      <w:r w:rsidR="00FE0AB2" w:rsidRPr="00950ECB">
        <w:rPr>
          <w:rFonts w:ascii="Times New Roman" w:hAnsi="Times New Roman"/>
          <w:sz w:val="28"/>
          <w:szCs w:val="28"/>
        </w:rPr>
        <w:t xml:space="preserve"> </w:t>
      </w:r>
      <w:r w:rsidR="00FE0AB2" w:rsidRPr="00950ECB">
        <w:rPr>
          <w:rFonts w:ascii="Times New Roman" w:hAnsi="Times New Roman"/>
          <w:bCs/>
          <w:sz w:val="28"/>
          <w:szCs w:val="28"/>
        </w:rPr>
        <w:t>итоговый контроль, тематический контроль, текущее оценивание, стартовая диагностика, самооценивание.</w:t>
      </w:r>
    </w:p>
    <w:p w:rsidR="00FE0AB2" w:rsidRPr="00950ECB" w:rsidRDefault="00B36B25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Срок реализации программы - 2</w:t>
      </w:r>
      <w:r w:rsidR="00E352B4" w:rsidRPr="00950ECB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84EBC" w:rsidRPr="00950ECB" w:rsidRDefault="00584EBC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7D72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ED" w:rsidRDefault="007D72ED" w:rsidP="007D72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0ECB" w:rsidRDefault="00950EC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EBC" w:rsidRPr="00950ECB" w:rsidRDefault="00584EBC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Аннотация </w:t>
      </w:r>
    </w:p>
    <w:p w:rsidR="00584EBC" w:rsidRPr="00950ECB" w:rsidRDefault="00584EBC" w:rsidP="0095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 w:rsidR="00FE0AB2" w:rsidRPr="00950ECB">
        <w:rPr>
          <w:rFonts w:ascii="Times New Roman" w:hAnsi="Times New Roman"/>
          <w:b/>
          <w:sz w:val="28"/>
          <w:szCs w:val="28"/>
        </w:rPr>
        <w:t>геометрии</w:t>
      </w:r>
      <w:r w:rsidRPr="00950ECB">
        <w:rPr>
          <w:rFonts w:ascii="Times New Roman" w:hAnsi="Times New Roman"/>
          <w:b/>
          <w:sz w:val="28"/>
          <w:szCs w:val="28"/>
        </w:rPr>
        <w:t xml:space="preserve">  </w:t>
      </w:r>
      <w:r w:rsidR="00FE0AB2" w:rsidRPr="00950ECB">
        <w:rPr>
          <w:rFonts w:ascii="Times New Roman" w:hAnsi="Times New Roman"/>
          <w:b/>
          <w:sz w:val="28"/>
          <w:szCs w:val="28"/>
        </w:rPr>
        <w:t>10 - 11</w:t>
      </w:r>
      <w:r w:rsidRPr="00950ECB">
        <w:rPr>
          <w:rFonts w:ascii="Times New Roman" w:hAnsi="Times New Roman"/>
          <w:b/>
          <w:sz w:val="28"/>
          <w:szCs w:val="28"/>
        </w:rPr>
        <w:t xml:space="preserve"> классов </w:t>
      </w:r>
      <w:r w:rsidR="001629C2" w:rsidRPr="00950ECB">
        <w:rPr>
          <w:rFonts w:ascii="Times New Roman" w:hAnsi="Times New Roman"/>
          <w:b/>
          <w:sz w:val="28"/>
          <w:szCs w:val="28"/>
        </w:rPr>
        <w:t>(углубленный уровень)</w:t>
      </w:r>
    </w:p>
    <w:p w:rsidR="00BF4B89" w:rsidRPr="00950ECB" w:rsidRDefault="00BF4B89" w:rsidP="00950ECB">
      <w:pPr>
        <w:tabs>
          <w:tab w:val="center" w:pos="60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 w:rsidR="00FE0AB2" w:rsidRPr="00950ECB">
        <w:rPr>
          <w:rFonts w:ascii="Times New Roman" w:eastAsia="Times New Roman" w:hAnsi="Times New Roman"/>
          <w:sz w:val="28"/>
          <w:szCs w:val="28"/>
          <w:lang w:eastAsia="ru-RU"/>
        </w:rPr>
        <w:t>геометрии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среднего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 w:rsidRPr="00950ECB">
        <w:rPr>
          <w:rFonts w:ascii="Times New Roman" w:hAnsi="Times New Roman"/>
          <w:sz w:val="28"/>
          <w:szCs w:val="28"/>
        </w:rPr>
        <w:t xml:space="preserve">  </w:t>
      </w: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BF4B89" w:rsidRPr="00950ECB" w:rsidRDefault="00BF4B89" w:rsidP="00950E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BF4B89" w:rsidRPr="00950ECB" w:rsidRDefault="00BF4B89" w:rsidP="00950E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BF4B89" w:rsidRPr="00950ECB" w:rsidRDefault="00BF4B89" w:rsidP="00950E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Cs/>
          <w:sz w:val="28"/>
          <w:szCs w:val="28"/>
          <w:lang w:eastAsia="ru-RU"/>
        </w:rPr>
        <w:t>3.Основная  образовательная программа  среднего  общего образования</w:t>
      </w:r>
    </w:p>
    <w:p w:rsidR="00BF4B89" w:rsidRPr="00950ECB" w:rsidRDefault="00BF4B89" w:rsidP="00950E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2506EB" w:rsidRPr="00950ECB" w:rsidRDefault="002506EB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1. Место предметов в структуре основной образовательной программы</w:t>
      </w:r>
    </w:p>
    <w:p w:rsidR="00FE0AB2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 xml:space="preserve">На изучение учебного курса «Геометрия» на углубленном уровне отводится 204 часа: в 10 классе – 102 часа (3 часа в неделю), в 11 классе – 102 часа (3 часа в неделю). </w:t>
      </w:r>
    </w:p>
    <w:p w:rsidR="002506EB" w:rsidRPr="00950ECB" w:rsidRDefault="002506EB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2. Цель изучения предмета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Приоритетными задачами курса геометрии на углублённом уровне, расширяющими и усиливающими курс базового уровня, являются: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расширение представления о геометрии как части мировой культуры и формирование осознания взаимосвязи геометрии с окружающим миром;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формирование умения владеть основными понятиями о пространственных фигурах и их основными свойствами, знание теорем, формул и умение их </w:t>
      </w:r>
      <w:r w:rsidRPr="00950ECB">
        <w:rPr>
          <w:sz w:val="28"/>
          <w:szCs w:val="28"/>
        </w:rPr>
        <w:lastRenderedPageBreak/>
        <w:t xml:space="preserve">применять, умения доказывать теоремы и находить нестандартные способы решения задач;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формирование умения распознавать на чертежах, моделях и в реальном мире многогранники и тела вращения, конструировать геометрические модели;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950ECB">
        <w:rPr>
          <w:sz w:val="28"/>
          <w:szCs w:val="28"/>
        </w:rPr>
        <w:t>ств пр</w:t>
      </w:r>
      <w:proofErr w:type="gramEnd"/>
      <w:r w:rsidRPr="00950ECB">
        <w:rPr>
          <w:sz w:val="28"/>
          <w:szCs w:val="28"/>
        </w:rPr>
        <w:t xml:space="preserve">и обосновании математических утверждений и роли аксиоматики в проведении дедуктивных рассуждений; </w:t>
      </w:r>
    </w:p>
    <w:p w:rsidR="00FE0AB2" w:rsidRPr="00950ECB" w:rsidRDefault="00FE0AB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 </w:t>
      </w:r>
    </w:p>
    <w:p w:rsidR="002506EB" w:rsidRPr="00950ECB" w:rsidRDefault="00FE0AB2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</w:t>
      </w:r>
      <w:r w:rsidR="001629C2" w:rsidRPr="00950ECB">
        <w:rPr>
          <w:rFonts w:ascii="Times New Roman" w:hAnsi="Times New Roman"/>
          <w:sz w:val="28"/>
          <w:szCs w:val="28"/>
        </w:rPr>
        <w:t>.</w:t>
      </w:r>
    </w:p>
    <w:p w:rsidR="001629C2" w:rsidRPr="00950ECB" w:rsidRDefault="001629C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Переход к изучению геометрии на углублённом уровне позволяет: </w:t>
      </w:r>
    </w:p>
    <w:p w:rsidR="001629C2" w:rsidRPr="00950ECB" w:rsidRDefault="001629C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 </w:t>
      </w:r>
    </w:p>
    <w:p w:rsidR="001629C2" w:rsidRPr="00950ECB" w:rsidRDefault="001629C2" w:rsidP="00950ECB">
      <w:pPr>
        <w:pStyle w:val="Default"/>
        <w:ind w:firstLine="709"/>
        <w:rPr>
          <w:sz w:val="28"/>
          <w:szCs w:val="28"/>
        </w:rPr>
      </w:pPr>
      <w:r w:rsidRPr="00950ECB">
        <w:rPr>
          <w:sz w:val="28"/>
          <w:szCs w:val="28"/>
        </w:rPr>
        <w:t xml:space="preserve">подготовить </w:t>
      </w:r>
      <w:proofErr w:type="gramStart"/>
      <w:r w:rsidRPr="00950ECB">
        <w:rPr>
          <w:sz w:val="28"/>
          <w:szCs w:val="28"/>
        </w:rPr>
        <w:t>обучающихся</w:t>
      </w:r>
      <w:proofErr w:type="gramEnd"/>
      <w:r w:rsidRPr="00950ECB">
        <w:rPr>
          <w:sz w:val="28"/>
          <w:szCs w:val="28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 </w:t>
      </w:r>
    </w:p>
    <w:p w:rsidR="002506EB" w:rsidRPr="00950ECB" w:rsidRDefault="002506EB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3. Структура учебного курса</w:t>
      </w:r>
    </w:p>
    <w:p w:rsidR="00133B23" w:rsidRPr="00950ECB" w:rsidRDefault="001629C2" w:rsidP="0095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</w:t>
      </w:r>
    </w:p>
    <w:p w:rsidR="001629C2" w:rsidRPr="00950ECB" w:rsidRDefault="001629C2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36"/>
        <w:gridCol w:w="2268"/>
      </w:tblGrid>
      <w:tr w:rsidR="002506EB" w:rsidRPr="00950ECB" w:rsidTr="00950ECB">
        <w:tc>
          <w:tcPr>
            <w:tcW w:w="1809" w:type="dxa"/>
          </w:tcPr>
          <w:p w:rsidR="002506EB" w:rsidRPr="00950ECB" w:rsidRDefault="002506EB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2506EB" w:rsidRPr="00950ECB" w:rsidRDefault="002506EB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268" w:type="dxa"/>
          </w:tcPr>
          <w:p w:rsidR="002506EB" w:rsidRPr="00950ECB" w:rsidRDefault="002506EB" w:rsidP="00950E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стереометрию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прямых</w:t>
            </w:r>
            <w:proofErr w:type="gramEnd"/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Параллельность прямых и плоскостей в пространстве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Перпендикулярность прямых и плоскостей в пространстве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Углы и расстояния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Векторы в пространстве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1629C2" w:rsidRPr="00950ECB" w:rsidTr="00950ECB">
        <w:tc>
          <w:tcPr>
            <w:tcW w:w="1809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</w:tr>
    </w:tbl>
    <w:p w:rsidR="002506EB" w:rsidRPr="00950ECB" w:rsidRDefault="002506E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C2" w:rsidRPr="00950ECB" w:rsidRDefault="001629C2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0ECB">
        <w:rPr>
          <w:rFonts w:ascii="Times New Roman" w:eastAsia="Times New Roman" w:hAnsi="Times New Roman"/>
          <w:b/>
          <w:sz w:val="28"/>
          <w:szCs w:val="28"/>
          <w:lang w:eastAsia="ru-RU"/>
        </w:rPr>
        <w:t>11класс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4536"/>
        <w:gridCol w:w="2268"/>
      </w:tblGrid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2268" w:type="dxa"/>
          </w:tcPr>
          <w:p w:rsidR="001629C2" w:rsidRPr="00950ECB" w:rsidRDefault="001629C2" w:rsidP="00950EC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Аналитическая геометрия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Объём многогранника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Тела вращения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Площади поверхности и объёмы круглых тел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Повторение, обобщение и систематизация знаний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</w:tr>
      <w:tr w:rsidR="001629C2" w:rsidRPr="00950ECB" w:rsidTr="00950ECB">
        <w:tc>
          <w:tcPr>
            <w:tcW w:w="1843" w:type="dxa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1629C2" w:rsidRPr="00950ECB" w:rsidRDefault="001629C2" w:rsidP="00950E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0ECB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</w:tr>
    </w:tbl>
    <w:p w:rsidR="001629C2" w:rsidRPr="00950ECB" w:rsidRDefault="001629C2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ED" w:rsidRDefault="007D72ED" w:rsidP="00950E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72ED" w:rsidRPr="007D72ED" w:rsidRDefault="007D72ED" w:rsidP="007D72ED">
      <w:p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D72ED"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области:</w:t>
      </w:r>
    </w:p>
    <w:p w:rsidR="007D72ED" w:rsidRPr="007D72ED" w:rsidRDefault="007D72ED" w:rsidP="007D72ED">
      <w:pPr>
        <w:spacing w:after="0"/>
        <w:ind w:left="360" w:right="232"/>
        <w:jc w:val="both"/>
        <w:rPr>
          <w:rFonts w:ascii="Times New Roman" w:hAnsi="Times New Roman"/>
          <w:sz w:val="28"/>
          <w:szCs w:val="28"/>
        </w:rPr>
      </w:pPr>
      <w:r w:rsidRPr="007D72ED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>геометрии</w:t>
      </w:r>
      <w:r w:rsidRPr="007D72ED">
        <w:rPr>
          <w:rFonts w:ascii="Times New Roman" w:hAnsi="Times New Roman"/>
          <w:sz w:val="28"/>
          <w:szCs w:val="28"/>
        </w:rPr>
        <w:t xml:space="preserve"> направлено на достижение </w:t>
      </w:r>
      <w:proofErr w:type="gramStart"/>
      <w:r w:rsidRPr="007D72E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D72ED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7D72E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72ED">
        <w:rPr>
          <w:rFonts w:ascii="Times New Roman" w:hAnsi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7D72ED" w:rsidRDefault="007D72ED" w:rsidP="007D72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ECB" w:rsidRPr="00950ECB" w:rsidRDefault="00584EBC" w:rsidP="00950EC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50ECB">
        <w:rPr>
          <w:rFonts w:ascii="Times New Roman" w:hAnsi="Times New Roman"/>
          <w:sz w:val="28"/>
          <w:szCs w:val="28"/>
        </w:rPr>
        <w:t>5.</w:t>
      </w:r>
      <w:r w:rsidRPr="00950ECB">
        <w:rPr>
          <w:rFonts w:ascii="Times New Roman" w:hAnsi="Times New Roman"/>
          <w:b/>
          <w:sz w:val="28"/>
          <w:szCs w:val="28"/>
        </w:rPr>
        <w:t>Формы контроля:</w:t>
      </w:r>
      <w:r w:rsidRPr="00950ECB">
        <w:rPr>
          <w:rFonts w:ascii="Times New Roman" w:hAnsi="Times New Roman"/>
          <w:sz w:val="28"/>
          <w:szCs w:val="28"/>
        </w:rPr>
        <w:t xml:space="preserve"> </w:t>
      </w:r>
      <w:r w:rsidRPr="00950ECB">
        <w:rPr>
          <w:rFonts w:ascii="Times New Roman" w:hAnsi="Times New Roman"/>
          <w:bCs/>
          <w:sz w:val="28"/>
          <w:szCs w:val="28"/>
        </w:rPr>
        <w:t>итоговый контроль, тематический контроль, текущее оценивание, стартовая диагностика, самооценивание.</w:t>
      </w:r>
    </w:p>
    <w:p w:rsidR="00950ECB" w:rsidRPr="00950ECB" w:rsidRDefault="00950ECB" w:rsidP="0095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ECB">
        <w:rPr>
          <w:rFonts w:ascii="Times New Roman" w:hAnsi="Times New Roman"/>
          <w:b/>
          <w:sz w:val="28"/>
          <w:szCs w:val="28"/>
        </w:rPr>
        <w:t>Срок реализации программы - 2 года.</w:t>
      </w:r>
    </w:p>
    <w:p w:rsidR="00950ECB" w:rsidRPr="00950ECB" w:rsidRDefault="00950ECB" w:rsidP="00950E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950ECB" w:rsidRPr="00950ECB" w:rsidSect="00950ECB">
          <w:pgSz w:w="11906" w:h="16383"/>
          <w:pgMar w:top="720" w:right="720" w:bottom="72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2506EB" w:rsidRPr="00950ECB" w:rsidRDefault="002506EB" w:rsidP="00950EC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6EB" w:rsidRPr="00950ECB" w:rsidRDefault="002506EB" w:rsidP="00950E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ECB">
        <w:rPr>
          <w:rFonts w:ascii="Times New Roman" w:hAnsi="Times New Roman"/>
          <w:sz w:val="28"/>
          <w:szCs w:val="28"/>
        </w:rPr>
        <w:t xml:space="preserve">          </w:t>
      </w:r>
    </w:p>
    <w:sectPr w:rsidR="002506EB" w:rsidRPr="00950ECB" w:rsidSect="00950ECB">
      <w:pgSz w:w="11906" w:h="16383"/>
      <w:pgMar w:top="720" w:right="720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973"/>
    <w:multiLevelType w:val="hybridMultilevel"/>
    <w:tmpl w:val="8CF4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10A0"/>
    <w:multiLevelType w:val="hybridMultilevel"/>
    <w:tmpl w:val="4CB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B69E9"/>
    <w:multiLevelType w:val="hybridMultilevel"/>
    <w:tmpl w:val="D4FA3B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BEE0773"/>
    <w:multiLevelType w:val="hybridMultilevel"/>
    <w:tmpl w:val="824A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43D09"/>
    <w:multiLevelType w:val="hybridMultilevel"/>
    <w:tmpl w:val="E734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E0A63"/>
    <w:multiLevelType w:val="hybridMultilevel"/>
    <w:tmpl w:val="F10AB226"/>
    <w:lvl w:ilvl="0" w:tplc="A74A5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E7422"/>
    <w:multiLevelType w:val="hybridMultilevel"/>
    <w:tmpl w:val="07D60CE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B6F2A05"/>
    <w:multiLevelType w:val="hybridMultilevel"/>
    <w:tmpl w:val="F1E43DCC"/>
    <w:lvl w:ilvl="0" w:tplc="FABA45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BD2A4E"/>
    <w:multiLevelType w:val="hybridMultilevel"/>
    <w:tmpl w:val="0FACB8A2"/>
    <w:lvl w:ilvl="0" w:tplc="FB521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6C11D9"/>
    <w:multiLevelType w:val="hybridMultilevel"/>
    <w:tmpl w:val="B2EA5A6E"/>
    <w:lvl w:ilvl="0" w:tplc="A3021DDC">
      <w:start w:val="1"/>
      <w:numFmt w:val="decimal"/>
      <w:lvlText w:val="%1.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B0ECA4">
      <w:start w:val="1"/>
      <w:numFmt w:val="lowerLetter"/>
      <w:lvlText w:val="%2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85686">
      <w:start w:val="1"/>
      <w:numFmt w:val="lowerRoman"/>
      <w:lvlText w:val="%3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60FFC6">
      <w:start w:val="1"/>
      <w:numFmt w:val="decimal"/>
      <w:lvlText w:val="%4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2A59DE">
      <w:start w:val="1"/>
      <w:numFmt w:val="lowerLetter"/>
      <w:lvlText w:val="%5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DE7450">
      <w:start w:val="1"/>
      <w:numFmt w:val="lowerRoman"/>
      <w:lvlText w:val="%6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C1EA2">
      <w:start w:val="1"/>
      <w:numFmt w:val="decimal"/>
      <w:lvlText w:val="%7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EE95E4">
      <w:start w:val="1"/>
      <w:numFmt w:val="lowerLetter"/>
      <w:lvlText w:val="%8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EEBE6C">
      <w:start w:val="1"/>
      <w:numFmt w:val="lowerRoman"/>
      <w:lvlText w:val="%9"/>
      <w:lvlJc w:val="left"/>
      <w:pPr>
        <w:ind w:left="6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6B16210"/>
    <w:multiLevelType w:val="hybridMultilevel"/>
    <w:tmpl w:val="5B5080A0"/>
    <w:lvl w:ilvl="0" w:tplc="6FAA41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D47667"/>
    <w:multiLevelType w:val="hybridMultilevel"/>
    <w:tmpl w:val="04C6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D32E0"/>
    <w:multiLevelType w:val="hybridMultilevel"/>
    <w:tmpl w:val="FEF45B26"/>
    <w:lvl w:ilvl="0" w:tplc="DE40E1C4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25F"/>
    <w:rsid w:val="00075138"/>
    <w:rsid w:val="000A7780"/>
    <w:rsid w:val="000C4E9D"/>
    <w:rsid w:val="000D4D14"/>
    <w:rsid w:val="00133B23"/>
    <w:rsid w:val="00142CA8"/>
    <w:rsid w:val="001629C2"/>
    <w:rsid w:val="001713DB"/>
    <w:rsid w:val="001A2C5A"/>
    <w:rsid w:val="002506EB"/>
    <w:rsid w:val="00283005"/>
    <w:rsid w:val="00515839"/>
    <w:rsid w:val="00584EBC"/>
    <w:rsid w:val="006E102F"/>
    <w:rsid w:val="0070225F"/>
    <w:rsid w:val="00722CF8"/>
    <w:rsid w:val="007D72ED"/>
    <w:rsid w:val="007F7205"/>
    <w:rsid w:val="00857625"/>
    <w:rsid w:val="00914F8A"/>
    <w:rsid w:val="00931409"/>
    <w:rsid w:val="00950ECB"/>
    <w:rsid w:val="00A11869"/>
    <w:rsid w:val="00B36B25"/>
    <w:rsid w:val="00BF4B89"/>
    <w:rsid w:val="00C77274"/>
    <w:rsid w:val="00CB5884"/>
    <w:rsid w:val="00E352B4"/>
    <w:rsid w:val="00E92FC1"/>
    <w:rsid w:val="00EC4258"/>
    <w:rsid w:val="00F15AD0"/>
    <w:rsid w:val="00F35051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2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72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2C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33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E06A-8B42-465A-AFD9-D78DC0B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4</cp:revision>
  <cp:lastPrinted>2019-08-14T09:34:00Z</cp:lastPrinted>
  <dcterms:created xsi:type="dcterms:W3CDTF">2024-01-14T19:20:00Z</dcterms:created>
  <dcterms:modified xsi:type="dcterms:W3CDTF">2024-01-15T02:33:00Z</dcterms:modified>
</cp:coreProperties>
</file>