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33" w:rsidRPr="00092C33" w:rsidRDefault="00092C33" w:rsidP="00092C33">
      <w:pPr>
        <w:pStyle w:val="11"/>
        <w:shd w:val="clear" w:color="auto" w:fill="auto"/>
        <w:spacing w:after="1090"/>
        <w:rPr>
          <w:lang w:val="ru-RU"/>
        </w:rPr>
      </w:pPr>
      <w:bookmarkStart w:id="0" w:name="block-13033811"/>
      <w:r w:rsidRPr="00092C33">
        <w:rPr>
          <w:lang w:val="ru-RU"/>
        </w:rPr>
        <w:t xml:space="preserve">МИНИСТЕРСТВО ПРОСВЕЩЕНИЯ </w:t>
      </w:r>
      <w:r>
        <w:rPr>
          <w:rStyle w:val="af"/>
          <w:rFonts w:eastAsiaTheme="majorEastAsia"/>
        </w:rPr>
        <w:t xml:space="preserve">РОССИЙСКОЙ </w:t>
      </w:r>
      <w:r w:rsidRPr="00092C33">
        <w:rPr>
          <w:lang w:val="ru-RU"/>
        </w:rPr>
        <w:t>ФЕДЕРАЦИИ Министерство образования Красноярского края город Назарово МБОУ "СОШ 14</w:t>
      </w:r>
      <w:r w:rsidRPr="00092C33">
        <w:rPr>
          <w:vertAlign w:val="superscript"/>
          <w:lang w:val="ru-RU"/>
        </w:rPr>
        <w:t>й</w:t>
      </w:r>
    </w:p>
    <w:p w:rsidR="00092C33" w:rsidRDefault="00092C33" w:rsidP="00092C33">
      <w:pPr>
        <w:framePr w:h="2650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1913890" cy="1690370"/>
            <wp:effectExtent l="1905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33" w:rsidRDefault="00092C33" w:rsidP="00092C33">
      <w:pPr>
        <w:rPr>
          <w:sz w:val="2"/>
          <w:szCs w:val="2"/>
        </w:rPr>
      </w:pPr>
    </w:p>
    <w:p w:rsidR="00092C33" w:rsidRDefault="00092C33" w:rsidP="00092C33">
      <w:pPr>
        <w:pStyle w:val="22"/>
        <w:shd w:val="clear" w:color="auto" w:fill="auto"/>
        <w:spacing w:before="1789" w:after="237" w:line="260" w:lineRule="exact"/>
      </w:pPr>
      <w:r>
        <w:rPr>
          <w:rStyle w:val="23"/>
          <w:rFonts w:eastAsiaTheme="majorEastAsia"/>
        </w:rPr>
        <w:t xml:space="preserve">РАБОЧАЯ </w:t>
      </w:r>
      <w:r>
        <w:t>ПРОГРАММА</w:t>
      </w:r>
    </w:p>
    <w:p w:rsidR="00092C33" w:rsidRPr="00092C33" w:rsidRDefault="00092C33" w:rsidP="00092C33">
      <w:pPr>
        <w:pStyle w:val="22"/>
        <w:shd w:val="clear" w:color="auto" w:fill="auto"/>
        <w:spacing w:before="0" w:after="532" w:line="260" w:lineRule="exact"/>
        <w:rPr>
          <w:lang w:val="ru-RU"/>
        </w:rPr>
      </w:pPr>
      <w:r w:rsidRPr="00092C33">
        <w:rPr>
          <w:lang w:val="ru-RU" w:bidi="en-US"/>
        </w:rPr>
        <w:t>(</w:t>
      </w:r>
      <w:r>
        <w:rPr>
          <w:lang w:bidi="en-US"/>
        </w:rPr>
        <w:t>ID</w:t>
      </w:r>
      <w:r w:rsidRPr="00092C33">
        <w:rPr>
          <w:lang w:val="ru-RU" w:bidi="en-US"/>
        </w:rPr>
        <w:t xml:space="preserve"> </w:t>
      </w:r>
      <w:r w:rsidRPr="00092C33">
        <w:rPr>
          <w:lang w:val="ru-RU"/>
        </w:rPr>
        <w:t>5349599)</w:t>
      </w:r>
    </w:p>
    <w:p w:rsidR="00092C33" w:rsidRPr="00092C33" w:rsidRDefault="00092C33" w:rsidP="00092C33">
      <w:pPr>
        <w:pStyle w:val="11"/>
        <w:shd w:val="clear" w:color="auto" w:fill="auto"/>
        <w:spacing w:after="237" w:line="260" w:lineRule="exact"/>
        <w:rPr>
          <w:lang w:val="ru-RU"/>
        </w:rPr>
      </w:pPr>
      <w:r w:rsidRPr="00092C33">
        <w:rPr>
          <w:lang w:val="ru-RU"/>
        </w:rPr>
        <w:t>учебного предмета «Литературное чтение»</w:t>
      </w:r>
    </w:p>
    <w:p w:rsidR="00092C33" w:rsidRPr="00092C33" w:rsidRDefault="00092C33" w:rsidP="00092C33">
      <w:pPr>
        <w:pStyle w:val="22"/>
        <w:shd w:val="clear" w:color="auto" w:fill="auto"/>
        <w:spacing w:before="0" w:after="3957" w:line="260" w:lineRule="exact"/>
        <w:rPr>
          <w:lang w:val="ru-RU"/>
        </w:rPr>
      </w:pPr>
      <w:r w:rsidRPr="00092C33">
        <w:rPr>
          <w:lang w:val="ru-RU"/>
        </w:rPr>
        <w:t>для обучающихся 1 классов</w:t>
      </w:r>
    </w:p>
    <w:p w:rsidR="00092C33" w:rsidRPr="00092C33" w:rsidRDefault="00092C33" w:rsidP="00092C33">
      <w:pPr>
        <w:pStyle w:val="22"/>
        <w:shd w:val="clear" w:color="auto" w:fill="auto"/>
        <w:spacing w:before="0" w:after="0" w:line="260" w:lineRule="exact"/>
        <w:rPr>
          <w:lang w:val="ru-RU"/>
        </w:rPr>
      </w:pPr>
      <w:r>
        <w:rPr>
          <w:rStyle w:val="23"/>
          <w:rFonts w:eastAsiaTheme="majorEastAsia"/>
        </w:rPr>
        <w:t xml:space="preserve">город </w:t>
      </w:r>
      <w:r w:rsidRPr="00092C33">
        <w:rPr>
          <w:lang w:val="ru-RU"/>
        </w:rPr>
        <w:t>Назарово 2024</w:t>
      </w:r>
    </w:p>
    <w:p w:rsidR="00092C33" w:rsidRDefault="00092C3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7B5" w:rsidRPr="00F63642" w:rsidRDefault="00D45117">
      <w:pPr>
        <w:spacing w:after="0" w:line="264" w:lineRule="auto"/>
        <w:ind w:left="120"/>
        <w:rPr>
          <w:lang w:val="ru-RU"/>
        </w:rPr>
      </w:pPr>
      <w:r w:rsidRPr="00F63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7B5" w:rsidRPr="00F63642" w:rsidRDefault="003B57B5">
      <w:pPr>
        <w:spacing w:after="0" w:line="264" w:lineRule="auto"/>
        <w:ind w:left="120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57B5" w:rsidRPr="00A114FB" w:rsidRDefault="003B57B5">
      <w:pPr>
        <w:spacing w:after="0" w:line="264" w:lineRule="auto"/>
        <w:ind w:left="120"/>
        <w:rPr>
          <w:lang w:val="ru-RU"/>
        </w:rPr>
      </w:pPr>
    </w:p>
    <w:p w:rsidR="003B57B5" w:rsidRPr="00A114FB" w:rsidRDefault="00D45117">
      <w:pPr>
        <w:spacing w:after="0" w:line="264" w:lineRule="auto"/>
        <w:ind w:left="120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B57B5" w:rsidRPr="00A114FB" w:rsidRDefault="003B57B5">
      <w:pPr>
        <w:spacing w:after="0" w:line="264" w:lineRule="auto"/>
        <w:ind w:left="120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114F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14F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B57B5" w:rsidRPr="00A114FB" w:rsidRDefault="00D45117">
      <w:pPr>
        <w:spacing w:after="0" w:line="264" w:lineRule="auto"/>
        <w:ind w:left="120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B57B5" w:rsidRPr="00A114FB" w:rsidRDefault="003B57B5">
      <w:pPr>
        <w:spacing w:after="0" w:line="264" w:lineRule="auto"/>
        <w:ind w:left="120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B57B5" w:rsidRPr="00A114FB" w:rsidRDefault="00D4511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B57B5" w:rsidRDefault="00D4511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114FB">
        <w:rPr>
          <w:rFonts w:ascii="Times New Roman" w:hAnsi="Times New Roman"/>
          <w:color w:val="FF0000"/>
          <w:sz w:val="28"/>
          <w:lang w:val="ru-RU"/>
        </w:rPr>
        <w:t>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57B5" w:rsidRPr="00A114FB" w:rsidRDefault="00D45117">
      <w:pPr>
        <w:spacing w:after="0" w:line="264" w:lineRule="auto"/>
        <w:ind w:left="120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B57B5" w:rsidRPr="00A114FB" w:rsidRDefault="003B57B5">
      <w:pPr>
        <w:spacing w:after="0" w:line="264" w:lineRule="auto"/>
        <w:ind w:left="120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A114F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A114F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B57B5" w:rsidRPr="00A114FB" w:rsidRDefault="003B57B5">
      <w:pPr>
        <w:rPr>
          <w:lang w:val="ru-RU"/>
        </w:rPr>
        <w:sectPr w:rsidR="003B57B5" w:rsidRPr="00A114FB">
          <w:pgSz w:w="11906" w:h="16383"/>
          <w:pgMar w:top="1134" w:right="850" w:bottom="1134" w:left="1701" w:header="720" w:footer="720" w:gutter="0"/>
          <w:cols w:space="720"/>
        </w:sectPr>
      </w:pPr>
    </w:p>
    <w:p w:rsidR="003B57B5" w:rsidRPr="00A114FB" w:rsidRDefault="00D45117">
      <w:pPr>
        <w:spacing w:after="0" w:line="264" w:lineRule="auto"/>
        <w:ind w:left="120"/>
        <w:jc w:val="both"/>
        <w:rPr>
          <w:lang w:val="ru-RU"/>
        </w:rPr>
      </w:pPr>
      <w:bookmarkStart w:id="2" w:name="block-13033809"/>
      <w:bookmarkEnd w:id="0"/>
      <w:r w:rsidRPr="00A114F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3" w:name="_ftnref1"/>
      <w:r w:rsidR="005F1979" w:rsidRPr="005F1979">
        <w:fldChar w:fldCharType="begin"/>
      </w:r>
      <w:r w:rsidRPr="00A114FB">
        <w:rPr>
          <w:lang w:val="ru-RU"/>
        </w:rPr>
        <w:instrText xml:space="preserve"> </w:instrText>
      </w:r>
      <w:r>
        <w:instrText>HYPERLINK</w:instrText>
      </w:r>
      <w:r w:rsidRPr="00A114FB">
        <w:rPr>
          <w:lang w:val="ru-RU"/>
        </w:rPr>
        <w:instrText xml:space="preserve"> \</w:instrText>
      </w:r>
      <w:r>
        <w:instrText>l</w:instrText>
      </w:r>
      <w:r w:rsidRPr="00A114FB">
        <w:rPr>
          <w:lang w:val="ru-RU"/>
        </w:rPr>
        <w:instrText xml:space="preserve"> "_</w:instrText>
      </w:r>
      <w:r>
        <w:instrText>ftn</w:instrText>
      </w:r>
      <w:r w:rsidRPr="00A114FB">
        <w:rPr>
          <w:lang w:val="ru-RU"/>
        </w:rPr>
        <w:instrText>1" \</w:instrText>
      </w:r>
      <w:r>
        <w:instrText>h</w:instrText>
      </w:r>
      <w:r w:rsidRPr="00A114FB">
        <w:rPr>
          <w:lang w:val="ru-RU"/>
        </w:rPr>
        <w:instrText xml:space="preserve"> </w:instrText>
      </w:r>
      <w:r w:rsidR="005F1979" w:rsidRPr="005F1979">
        <w:fldChar w:fldCharType="separate"/>
      </w:r>
      <w:r w:rsidRPr="00A114F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F1979">
        <w:rPr>
          <w:rFonts w:ascii="Times New Roman" w:hAnsi="Times New Roman"/>
          <w:b/>
          <w:color w:val="0000FF"/>
          <w:sz w:val="24"/>
        </w:rPr>
        <w:fldChar w:fldCharType="end"/>
      </w:r>
      <w:bookmarkEnd w:id="3"/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4" w:name="192040c8-9be0-4bcc-9f47-45c543c4cd5f"/>
      <w:r w:rsidRPr="00A114F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  <w:r w:rsidRPr="00A114FB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5" w:name="fea8cf03-c8e1-4ed3-94a3-40e6561a8359"/>
      <w:r w:rsidRPr="00A114F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A114FB">
        <w:rPr>
          <w:rFonts w:ascii="Times New Roman" w:hAnsi="Times New Roman"/>
          <w:color w:val="000000"/>
          <w:sz w:val="28"/>
          <w:lang w:val="ru-RU"/>
        </w:rPr>
        <w:t>‌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6" w:name="fce98a40-ae0b-4d2c-875d-505cf2d5a21d"/>
      <w:r w:rsidRPr="00A114F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  <w:r w:rsidRPr="00A114FB">
        <w:rPr>
          <w:rFonts w:ascii="Times New Roman" w:hAnsi="Times New Roman"/>
          <w:color w:val="000000"/>
          <w:sz w:val="28"/>
          <w:lang w:val="ru-RU"/>
        </w:rPr>
        <w:t>‌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7" w:name="a3da6f91-f80f-4d4a-8e62-998ba5c8e117"/>
      <w:r w:rsidRPr="00A114FB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A114FB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8" w:name="e4e52ce4-82f6-450f-a8ef-39f9bea95300"/>
      <w:r w:rsidRPr="00A114F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A114FB">
        <w:rPr>
          <w:rFonts w:ascii="Times New Roman" w:hAnsi="Times New Roman"/>
          <w:color w:val="000000"/>
          <w:sz w:val="28"/>
          <w:lang w:val="ru-RU"/>
        </w:rPr>
        <w:t>‌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A114FB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1276de16-2d11-43d3-bead-a64a93ae8cc5"/>
      <w:r w:rsidRPr="00A114F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9"/>
      <w:r w:rsidRPr="00A114FB">
        <w:rPr>
          <w:rFonts w:ascii="Times New Roman" w:hAnsi="Times New Roman"/>
          <w:color w:val="333333"/>
          <w:sz w:val="28"/>
          <w:lang w:val="ru-RU"/>
        </w:rPr>
        <w:t>‌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B57B5" w:rsidRPr="00A114FB" w:rsidRDefault="00D45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B57B5" w:rsidRPr="00A114FB" w:rsidRDefault="00D45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B57B5" w:rsidRPr="00A114FB" w:rsidRDefault="00D45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57B5" w:rsidRPr="00A114FB" w:rsidRDefault="00D45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B57B5" w:rsidRPr="00A114FB" w:rsidRDefault="00D45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B57B5" w:rsidRPr="00A114FB" w:rsidRDefault="00D45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B57B5" w:rsidRPr="00A114FB" w:rsidRDefault="00D45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B57B5" w:rsidRPr="00A114FB" w:rsidRDefault="00D45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57B5" w:rsidRPr="00A114FB" w:rsidRDefault="00D45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B57B5" w:rsidRPr="00A114FB" w:rsidRDefault="00D45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B57B5" w:rsidRPr="00A114FB" w:rsidRDefault="00D45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B57B5" w:rsidRPr="00A114FB" w:rsidRDefault="00D45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B57B5" w:rsidRPr="00A114FB" w:rsidRDefault="00D45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F63642" w:rsidRDefault="00D45117">
      <w:pPr>
        <w:spacing w:after="0" w:line="264" w:lineRule="auto"/>
        <w:ind w:left="120"/>
        <w:jc w:val="both"/>
        <w:rPr>
          <w:lang w:val="ru-RU"/>
        </w:rPr>
      </w:pPr>
      <w:bookmarkStart w:id="10" w:name="block-13033813"/>
      <w:bookmarkEnd w:id="2"/>
      <w:r w:rsidRPr="00F63642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F6364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6364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B57B5" w:rsidRPr="00F63642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left="12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B57B5" w:rsidRPr="00A114FB" w:rsidRDefault="00D45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B57B5" w:rsidRPr="00A114FB" w:rsidRDefault="00D451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3B57B5" w:rsidRPr="00A114FB" w:rsidRDefault="00D45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B57B5" w:rsidRPr="00A114FB" w:rsidRDefault="00D45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B57B5" w:rsidRPr="00A114FB" w:rsidRDefault="00D451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B57B5" w:rsidRPr="00A114FB" w:rsidRDefault="00D45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B57B5" w:rsidRPr="00A114FB" w:rsidRDefault="00D451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B57B5" w:rsidRPr="00A114FB" w:rsidRDefault="00D4511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B57B5" w:rsidRPr="00A114FB" w:rsidRDefault="00D45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B57B5" w:rsidRPr="00A114FB" w:rsidRDefault="00D451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left="12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B57B5" w:rsidRPr="00A114FB" w:rsidRDefault="00D451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114F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B57B5" w:rsidRPr="00A114FB" w:rsidRDefault="00D451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7B5" w:rsidRDefault="00D4511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7B5" w:rsidRPr="00A114FB" w:rsidRDefault="00D45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57B5" w:rsidRPr="00A114FB" w:rsidRDefault="00D45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57B5" w:rsidRPr="00A114FB" w:rsidRDefault="00D45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B57B5" w:rsidRPr="00A114FB" w:rsidRDefault="00D45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57B5" w:rsidRPr="00A114FB" w:rsidRDefault="00D451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14F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114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B57B5" w:rsidRDefault="00D4511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7B5" w:rsidRPr="00A114FB" w:rsidRDefault="00D451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4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114F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114F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57B5" w:rsidRDefault="00D4511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7B5" w:rsidRDefault="00D4511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3B57B5" w:rsidRPr="00A114FB" w:rsidRDefault="00D451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B57B5" w:rsidRDefault="00D451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57B5" w:rsidRPr="00A114FB" w:rsidRDefault="00D451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left="120"/>
        <w:jc w:val="both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Pr="00A114FB" w:rsidRDefault="00D45117">
      <w:pPr>
        <w:spacing w:after="0" w:line="264" w:lineRule="auto"/>
        <w:ind w:firstLine="600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B57B5" w:rsidRPr="00A114FB" w:rsidRDefault="003B57B5">
      <w:pPr>
        <w:spacing w:after="0" w:line="264" w:lineRule="auto"/>
        <w:ind w:left="120"/>
        <w:jc w:val="both"/>
        <w:rPr>
          <w:lang w:val="ru-RU"/>
        </w:rPr>
      </w:pPr>
    </w:p>
    <w:p w:rsidR="003B57B5" w:rsidRDefault="00D451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114F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114FB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B57B5" w:rsidRDefault="00D45117">
      <w:pPr>
        <w:numPr>
          <w:ilvl w:val="0"/>
          <w:numId w:val="34"/>
        </w:numPr>
        <w:spacing w:after="0" w:line="264" w:lineRule="auto"/>
        <w:jc w:val="both"/>
      </w:pPr>
      <w:r w:rsidRPr="00A114FB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B57B5" w:rsidRPr="00A114FB" w:rsidRDefault="00D451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4FB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B57B5" w:rsidRPr="00F63642" w:rsidRDefault="003B57B5">
      <w:pPr>
        <w:rPr>
          <w:lang w:val="ru-RU"/>
        </w:rPr>
        <w:sectPr w:rsidR="003B57B5" w:rsidRPr="00F63642">
          <w:pgSz w:w="11906" w:h="16383"/>
          <w:pgMar w:top="1134" w:right="850" w:bottom="1134" w:left="1701" w:header="720" w:footer="720" w:gutter="0"/>
          <w:cols w:space="720"/>
        </w:sectPr>
      </w:pPr>
    </w:p>
    <w:p w:rsidR="003B57B5" w:rsidRDefault="00D45117">
      <w:pPr>
        <w:spacing w:after="0"/>
        <w:ind w:left="120"/>
      </w:pPr>
      <w:bookmarkStart w:id="11" w:name="block-13033812"/>
      <w:bookmarkEnd w:id="10"/>
      <w:r w:rsidRPr="00F63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57B5" w:rsidRDefault="00D45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B57B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7B5" w:rsidRDefault="003B57B5"/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7B5" w:rsidRDefault="003B57B5"/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57B5" w:rsidRDefault="003B57B5"/>
        </w:tc>
      </w:tr>
    </w:tbl>
    <w:p w:rsidR="003B57B5" w:rsidRDefault="003B57B5">
      <w:pPr>
        <w:sectPr w:rsidR="003B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7B5" w:rsidRPr="00A114FB" w:rsidRDefault="00A114FB">
      <w:pPr>
        <w:spacing w:after="0"/>
        <w:ind w:left="120"/>
        <w:rPr>
          <w:lang w:val="ru-RU"/>
        </w:rPr>
      </w:pPr>
      <w:r w:rsidRPr="00F63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3033816"/>
      <w:bookmarkEnd w:id="11"/>
      <w:r w:rsidR="00D45117" w:rsidRPr="00A114F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B57B5" w:rsidRDefault="00D45117">
      <w:pPr>
        <w:spacing w:after="0"/>
        <w:ind w:left="120"/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070"/>
        <w:gridCol w:w="1144"/>
        <w:gridCol w:w="1841"/>
        <w:gridCol w:w="1910"/>
        <w:gridCol w:w="1347"/>
        <w:gridCol w:w="2861"/>
      </w:tblGrid>
      <w:tr w:rsidR="003B57B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7B5" w:rsidRDefault="003B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7B5" w:rsidRDefault="003B57B5"/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6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7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8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9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0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1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2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литературного произведения о Родине.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3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4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5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6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7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У, 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слоге-слиянии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8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Н, н.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19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20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21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5F1979">
            <w:pPr>
              <w:spacing w:after="0"/>
              <w:ind w:left="135"/>
            </w:pPr>
            <w:hyperlink r:id="rId22">
              <w:r w:rsidR="00D45117"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е. Проведение звукового анализа слов с буквами Е, е. Звуки [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п. Проведение звукового анализа слов с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анализа слов с буквами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Произведение по выбору, например,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выбору, например, М.М. Пришвин "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ё. Проведение звукового анализа слов с буквами Ё, ё. Звуки [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Проведение звукового анализа слов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Проведение звукового анализа слов с буквами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Звук [щ’].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 и звуке [щ’]. Слушание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детях.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Пичугин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 Д. Берестов. «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»А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С.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текста Б.В.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Сутеева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Вообразилия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</w:t>
            </w: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 понятий: чувство любви матери к ребёнку, детей к матери, </w:t>
            </w:r>
            <w:proofErr w:type="gram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57B5" w:rsidRDefault="003B57B5">
            <w:pPr>
              <w:spacing w:after="0"/>
              <w:ind w:left="135"/>
            </w:pPr>
          </w:p>
        </w:tc>
      </w:tr>
      <w:tr w:rsidR="003B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Pr="00A114FB" w:rsidRDefault="00D45117">
            <w:pPr>
              <w:spacing w:after="0"/>
              <w:ind w:left="135"/>
              <w:rPr>
                <w:lang w:val="ru-RU"/>
              </w:rPr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 w:rsidRPr="00A11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57B5" w:rsidRDefault="00D451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7B5" w:rsidRDefault="003B57B5"/>
        </w:tc>
      </w:tr>
    </w:tbl>
    <w:p w:rsidR="003B57B5" w:rsidRDefault="003B57B5">
      <w:pPr>
        <w:sectPr w:rsidR="003B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7B5" w:rsidRPr="00F63642" w:rsidRDefault="00F63642">
      <w:pPr>
        <w:spacing w:after="0"/>
        <w:ind w:left="120"/>
        <w:rPr>
          <w:lang w:val="ru-RU"/>
        </w:rPr>
      </w:pPr>
      <w:bookmarkStart w:id="13" w:name="block-1303381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</w:t>
      </w:r>
      <w:r w:rsidR="00D45117" w:rsidRPr="00F63642">
        <w:rPr>
          <w:rFonts w:ascii="Times New Roman" w:hAnsi="Times New Roman"/>
          <w:b/>
          <w:color w:val="000000"/>
          <w:sz w:val="28"/>
          <w:lang w:val="ru-RU"/>
        </w:rPr>
        <w:t>ЕТОДИЧЕСКОЕ ОБЕСПЕЧЕНИЕ ОБРАЗОВАТЕЛЬНОГО ПРОЦЕССА</w:t>
      </w:r>
    </w:p>
    <w:p w:rsidR="003B57B5" w:rsidRPr="00F63642" w:rsidRDefault="00D45117">
      <w:pPr>
        <w:spacing w:after="0" w:line="480" w:lineRule="auto"/>
        <w:ind w:left="120"/>
        <w:rPr>
          <w:lang w:val="ru-RU"/>
        </w:rPr>
      </w:pPr>
      <w:r w:rsidRPr="00F636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57B5" w:rsidRPr="00F63642" w:rsidRDefault="00D45117">
      <w:pPr>
        <w:spacing w:after="0" w:line="480" w:lineRule="auto"/>
        <w:ind w:left="120"/>
        <w:rPr>
          <w:lang w:val="ru-RU"/>
        </w:rPr>
      </w:pPr>
      <w:r w:rsidRPr="00F636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57B5" w:rsidRPr="00F63642" w:rsidRDefault="00D45117">
      <w:pPr>
        <w:spacing w:after="0" w:line="480" w:lineRule="auto"/>
        <w:ind w:left="120"/>
        <w:rPr>
          <w:lang w:val="ru-RU"/>
        </w:rPr>
      </w:pPr>
      <w:r w:rsidRPr="00F636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57B5" w:rsidRPr="00F63642" w:rsidRDefault="00D45117">
      <w:pPr>
        <w:spacing w:after="0"/>
        <w:ind w:left="120"/>
        <w:rPr>
          <w:lang w:val="ru-RU"/>
        </w:rPr>
      </w:pPr>
      <w:r w:rsidRPr="00F63642">
        <w:rPr>
          <w:rFonts w:ascii="Times New Roman" w:hAnsi="Times New Roman"/>
          <w:color w:val="000000"/>
          <w:sz w:val="28"/>
          <w:lang w:val="ru-RU"/>
        </w:rPr>
        <w:t>​</w:t>
      </w:r>
    </w:p>
    <w:p w:rsidR="003B57B5" w:rsidRPr="00F63642" w:rsidRDefault="00D45117">
      <w:pPr>
        <w:spacing w:after="0" w:line="480" w:lineRule="auto"/>
        <w:ind w:left="120"/>
        <w:rPr>
          <w:lang w:val="ru-RU"/>
        </w:rPr>
      </w:pPr>
      <w:r w:rsidRPr="00F636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57B5" w:rsidRPr="00F63642" w:rsidRDefault="00D45117">
      <w:pPr>
        <w:spacing w:after="0" w:line="480" w:lineRule="auto"/>
        <w:ind w:left="120"/>
        <w:rPr>
          <w:lang w:val="ru-RU"/>
        </w:rPr>
      </w:pPr>
      <w:r w:rsidRPr="00F636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57B5" w:rsidRPr="00F63642" w:rsidRDefault="003B57B5">
      <w:pPr>
        <w:spacing w:after="0"/>
        <w:ind w:left="120"/>
        <w:rPr>
          <w:lang w:val="ru-RU"/>
        </w:rPr>
      </w:pPr>
    </w:p>
    <w:p w:rsidR="003B57B5" w:rsidRPr="00A114FB" w:rsidRDefault="00D45117">
      <w:pPr>
        <w:spacing w:after="0" w:line="480" w:lineRule="auto"/>
        <w:ind w:left="120"/>
        <w:rPr>
          <w:lang w:val="ru-RU"/>
        </w:rPr>
      </w:pPr>
      <w:r w:rsidRPr="00A11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7B5" w:rsidRPr="00F63642" w:rsidRDefault="00D45117" w:rsidP="00F63642">
      <w:pPr>
        <w:spacing w:after="0" w:line="480" w:lineRule="auto"/>
        <w:ind w:left="120"/>
        <w:rPr>
          <w:lang w:val="ru-RU"/>
        </w:rPr>
        <w:sectPr w:rsidR="003B57B5" w:rsidRPr="00F6364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4" w:name="_GoBack"/>
      <w:bookmarkEnd w:id="14"/>
    </w:p>
    <w:bookmarkEnd w:id="13"/>
    <w:p w:rsidR="00D45117" w:rsidRPr="00F63642" w:rsidRDefault="00D45117" w:rsidP="00F63642">
      <w:pPr>
        <w:rPr>
          <w:lang w:val="ru-RU"/>
        </w:rPr>
      </w:pPr>
    </w:p>
    <w:sectPr w:rsidR="00D45117" w:rsidRPr="00F63642" w:rsidSect="00D571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3E"/>
    <w:multiLevelType w:val="multilevel"/>
    <w:tmpl w:val="88A6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15C7"/>
    <w:multiLevelType w:val="multilevel"/>
    <w:tmpl w:val="2C066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6C9D"/>
    <w:multiLevelType w:val="multilevel"/>
    <w:tmpl w:val="04F2F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C5129"/>
    <w:multiLevelType w:val="multilevel"/>
    <w:tmpl w:val="D6C6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74A58"/>
    <w:multiLevelType w:val="multilevel"/>
    <w:tmpl w:val="9A4E2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60375"/>
    <w:multiLevelType w:val="multilevel"/>
    <w:tmpl w:val="7C1A8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A2AB3"/>
    <w:multiLevelType w:val="multilevel"/>
    <w:tmpl w:val="AFC6C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52112"/>
    <w:multiLevelType w:val="multilevel"/>
    <w:tmpl w:val="DEF6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91634"/>
    <w:multiLevelType w:val="multilevel"/>
    <w:tmpl w:val="EF20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226AC"/>
    <w:multiLevelType w:val="multilevel"/>
    <w:tmpl w:val="79984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C0A3A"/>
    <w:multiLevelType w:val="multilevel"/>
    <w:tmpl w:val="FF3C2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7B664A"/>
    <w:multiLevelType w:val="multilevel"/>
    <w:tmpl w:val="DC3EB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02466"/>
    <w:multiLevelType w:val="multilevel"/>
    <w:tmpl w:val="30F8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83447"/>
    <w:multiLevelType w:val="multilevel"/>
    <w:tmpl w:val="7B44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5948A7"/>
    <w:multiLevelType w:val="multilevel"/>
    <w:tmpl w:val="CB089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948CB"/>
    <w:multiLevelType w:val="multilevel"/>
    <w:tmpl w:val="8A068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E7C10"/>
    <w:multiLevelType w:val="multilevel"/>
    <w:tmpl w:val="7026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02A1B"/>
    <w:multiLevelType w:val="multilevel"/>
    <w:tmpl w:val="1BEE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72DC2"/>
    <w:multiLevelType w:val="multilevel"/>
    <w:tmpl w:val="59EE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B746D4"/>
    <w:multiLevelType w:val="multilevel"/>
    <w:tmpl w:val="D81C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C1B24"/>
    <w:multiLevelType w:val="multilevel"/>
    <w:tmpl w:val="CFE63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62FC0"/>
    <w:multiLevelType w:val="multilevel"/>
    <w:tmpl w:val="0DFA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A19E9"/>
    <w:multiLevelType w:val="multilevel"/>
    <w:tmpl w:val="605C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D5C91"/>
    <w:multiLevelType w:val="multilevel"/>
    <w:tmpl w:val="BBEC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21157C"/>
    <w:multiLevelType w:val="multilevel"/>
    <w:tmpl w:val="B310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D0E62"/>
    <w:multiLevelType w:val="multilevel"/>
    <w:tmpl w:val="F4A4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744776"/>
    <w:multiLevelType w:val="multilevel"/>
    <w:tmpl w:val="99F6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CD2F91"/>
    <w:multiLevelType w:val="multilevel"/>
    <w:tmpl w:val="EFDEC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9313A"/>
    <w:multiLevelType w:val="multilevel"/>
    <w:tmpl w:val="59CC8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449B5"/>
    <w:multiLevelType w:val="multilevel"/>
    <w:tmpl w:val="D540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005866"/>
    <w:multiLevelType w:val="multilevel"/>
    <w:tmpl w:val="F99A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082336"/>
    <w:multiLevelType w:val="multilevel"/>
    <w:tmpl w:val="304AD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2681A"/>
    <w:multiLevelType w:val="multilevel"/>
    <w:tmpl w:val="D560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E36EA"/>
    <w:multiLevelType w:val="multilevel"/>
    <w:tmpl w:val="B56A1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7329B"/>
    <w:multiLevelType w:val="multilevel"/>
    <w:tmpl w:val="502AB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FD6750"/>
    <w:multiLevelType w:val="multilevel"/>
    <w:tmpl w:val="89B8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D0105"/>
    <w:multiLevelType w:val="multilevel"/>
    <w:tmpl w:val="8036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27"/>
  </w:num>
  <w:num w:numId="5">
    <w:abstractNumId w:val="2"/>
  </w:num>
  <w:num w:numId="6">
    <w:abstractNumId w:val="13"/>
  </w:num>
  <w:num w:numId="7">
    <w:abstractNumId w:val="4"/>
  </w:num>
  <w:num w:numId="8">
    <w:abstractNumId w:val="15"/>
  </w:num>
  <w:num w:numId="9">
    <w:abstractNumId w:val="14"/>
  </w:num>
  <w:num w:numId="10">
    <w:abstractNumId w:val="20"/>
  </w:num>
  <w:num w:numId="11">
    <w:abstractNumId w:val="32"/>
  </w:num>
  <w:num w:numId="12">
    <w:abstractNumId w:val="36"/>
  </w:num>
  <w:num w:numId="13">
    <w:abstractNumId w:val="9"/>
  </w:num>
  <w:num w:numId="14">
    <w:abstractNumId w:val="7"/>
  </w:num>
  <w:num w:numId="15">
    <w:abstractNumId w:val="35"/>
  </w:num>
  <w:num w:numId="16">
    <w:abstractNumId w:val="8"/>
  </w:num>
  <w:num w:numId="17">
    <w:abstractNumId w:val="6"/>
  </w:num>
  <w:num w:numId="18">
    <w:abstractNumId w:val="17"/>
  </w:num>
  <w:num w:numId="19">
    <w:abstractNumId w:val="16"/>
  </w:num>
  <w:num w:numId="20">
    <w:abstractNumId w:val="12"/>
  </w:num>
  <w:num w:numId="21">
    <w:abstractNumId w:val="33"/>
  </w:num>
  <w:num w:numId="22">
    <w:abstractNumId w:val="22"/>
  </w:num>
  <w:num w:numId="23">
    <w:abstractNumId w:val="19"/>
  </w:num>
  <w:num w:numId="24">
    <w:abstractNumId w:val="25"/>
  </w:num>
  <w:num w:numId="25">
    <w:abstractNumId w:val="24"/>
  </w:num>
  <w:num w:numId="26">
    <w:abstractNumId w:val="5"/>
  </w:num>
  <w:num w:numId="27">
    <w:abstractNumId w:val="18"/>
  </w:num>
  <w:num w:numId="28">
    <w:abstractNumId w:val="30"/>
  </w:num>
  <w:num w:numId="29">
    <w:abstractNumId w:val="21"/>
  </w:num>
  <w:num w:numId="30">
    <w:abstractNumId w:val="3"/>
  </w:num>
  <w:num w:numId="31">
    <w:abstractNumId w:val="28"/>
  </w:num>
  <w:num w:numId="32">
    <w:abstractNumId w:val="23"/>
  </w:num>
  <w:num w:numId="33">
    <w:abstractNumId w:val="11"/>
  </w:num>
  <w:num w:numId="34">
    <w:abstractNumId w:val="26"/>
  </w:num>
  <w:num w:numId="35">
    <w:abstractNumId w:val="10"/>
  </w:num>
  <w:num w:numId="36">
    <w:abstractNumId w:val="2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7B5"/>
    <w:rsid w:val="000200EC"/>
    <w:rsid w:val="00092C33"/>
    <w:rsid w:val="001569AE"/>
    <w:rsid w:val="003B57B5"/>
    <w:rsid w:val="005F1979"/>
    <w:rsid w:val="00A114FB"/>
    <w:rsid w:val="00D45117"/>
    <w:rsid w:val="00D5712F"/>
    <w:rsid w:val="00F63642"/>
    <w:rsid w:val="00F7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71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092C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Не полужирный"/>
    <w:basedOn w:val="ae"/>
    <w:rsid w:val="00092C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92C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92C3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092C33"/>
    <w:pPr>
      <w:widowControl w:val="0"/>
      <w:shd w:val="clear" w:color="auto" w:fill="FFFFFF"/>
      <w:spacing w:after="1200" w:line="55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92C33"/>
    <w:pPr>
      <w:widowControl w:val="0"/>
      <w:shd w:val="clear" w:color="auto" w:fill="FFFFFF"/>
      <w:spacing w:before="18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4d554" TargetMode="External"/><Relationship Id="rId13" Type="http://schemas.openxmlformats.org/officeDocument/2006/relationships/hyperlink" Target="https://m.edsoo.ru/8bc4d554" TargetMode="External"/><Relationship Id="rId18" Type="http://schemas.openxmlformats.org/officeDocument/2006/relationships/hyperlink" Target="https://m.edsoo.ru/8bc4d5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4d554" TargetMode="External"/><Relationship Id="rId7" Type="http://schemas.openxmlformats.org/officeDocument/2006/relationships/hyperlink" Target="https://m.edsoo.ru/8bc4d554" TargetMode="External"/><Relationship Id="rId12" Type="http://schemas.openxmlformats.org/officeDocument/2006/relationships/hyperlink" Target="https://m.edsoo.ru/8bc4d554" TargetMode="External"/><Relationship Id="rId17" Type="http://schemas.openxmlformats.org/officeDocument/2006/relationships/hyperlink" Target="https://m.edsoo.ru/8bc4d554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8bc4d554" TargetMode="External"/><Relationship Id="rId20" Type="http://schemas.openxmlformats.org/officeDocument/2006/relationships/hyperlink" Target="https://m.edsoo.ru/8bc4d5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4d554" TargetMode="External"/><Relationship Id="rId11" Type="http://schemas.openxmlformats.org/officeDocument/2006/relationships/hyperlink" Target="https://m.edsoo.ru/8bc4d55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bc4d5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8bc4d554" TargetMode="External"/><Relationship Id="rId19" Type="http://schemas.openxmlformats.org/officeDocument/2006/relationships/hyperlink" Target="https://m.edsoo.ru/8bc4d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d554" TargetMode="External"/><Relationship Id="rId14" Type="http://schemas.openxmlformats.org/officeDocument/2006/relationships/hyperlink" Target="https://m.edsoo.ru/8bc4d554" TargetMode="External"/><Relationship Id="rId22" Type="http://schemas.openxmlformats.org/officeDocument/2006/relationships/hyperlink" Target="https://m.edsoo.ru/8bc4d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6630</Words>
  <Characters>37793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2023-09-13T09:11:00Z</dcterms:created>
  <dcterms:modified xsi:type="dcterms:W3CDTF">2024-09-06T06:34:00Z</dcterms:modified>
</cp:coreProperties>
</file>