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CF" w:rsidRPr="00115DCF" w:rsidRDefault="00115DCF" w:rsidP="00115DCF">
      <w:pPr>
        <w:jc w:val="center"/>
        <w:rPr>
          <w:rFonts w:ascii="Times New Roman" w:hAnsi="Times New Roman" w:cs="Times New Roman"/>
          <w:b/>
        </w:rPr>
      </w:pPr>
      <w:r w:rsidRPr="00115DCF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115DCF" w:rsidRPr="00115DCF" w:rsidRDefault="00115DCF" w:rsidP="00115DCF">
      <w:pPr>
        <w:jc w:val="center"/>
        <w:rPr>
          <w:rFonts w:ascii="Times New Roman" w:hAnsi="Times New Roman" w:cs="Times New Roman"/>
          <w:b/>
        </w:rPr>
      </w:pPr>
      <w:r w:rsidRPr="00115DCF">
        <w:rPr>
          <w:rFonts w:ascii="Times New Roman" w:hAnsi="Times New Roman" w:cs="Times New Roman"/>
          <w:b/>
        </w:rPr>
        <w:t xml:space="preserve">«СРЕДНЯЯ ОБЩЕОБРАЗОВАТЕЛЬНАЯ ШКОЛА № 14  </w:t>
      </w:r>
      <w:r w:rsidRPr="00115DCF">
        <w:rPr>
          <w:rFonts w:ascii="Times New Roman" w:hAnsi="Times New Roman" w:cs="Times New Roman"/>
          <w:b/>
        </w:rPr>
        <w:br/>
        <w:t>г. НАЗАРОВО КРАСНОЯРСКОГО КРАЯ»</w:t>
      </w:r>
    </w:p>
    <w:p w:rsidR="00115DCF" w:rsidRPr="00115DCF" w:rsidRDefault="0042228E" w:rsidP="00115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58240" from="0,5.9pt" to="492pt,5.9pt" strokeweight=".53mm">
            <v:stroke joinstyle="miter"/>
          </v:line>
        </w:pict>
      </w:r>
    </w:p>
    <w:p w:rsidR="00115DCF" w:rsidRPr="00115DCF" w:rsidRDefault="00115DCF" w:rsidP="00115DCF">
      <w:pPr>
        <w:jc w:val="center"/>
        <w:rPr>
          <w:rFonts w:ascii="Times New Roman" w:hAnsi="Times New Roman" w:cs="Times New Roman"/>
          <w:b/>
          <w:lang w:val="en-US"/>
        </w:rPr>
      </w:pPr>
      <w:r w:rsidRPr="00115DCF">
        <w:rPr>
          <w:rFonts w:ascii="Times New Roman" w:hAnsi="Times New Roman" w:cs="Times New Roman"/>
          <w:b/>
          <w:sz w:val="20"/>
          <w:szCs w:val="20"/>
        </w:rPr>
        <w:t xml:space="preserve">662200 г. Назарово, ул. Кузнечная 8, тел. </w:t>
      </w:r>
      <w:r w:rsidRPr="00115DCF">
        <w:rPr>
          <w:rFonts w:ascii="Times New Roman" w:hAnsi="Times New Roman" w:cs="Times New Roman"/>
          <w:b/>
          <w:sz w:val="20"/>
          <w:szCs w:val="20"/>
          <w:lang w:val="en-US"/>
        </w:rPr>
        <w:t xml:space="preserve">(39155) 7-01-80, </w:t>
      </w:r>
      <w:proofErr w:type="gramStart"/>
      <w:r w:rsidRPr="00115DCF">
        <w:rPr>
          <w:rFonts w:ascii="Times New Roman" w:hAnsi="Times New Roman" w:cs="Times New Roman"/>
          <w:b/>
          <w:sz w:val="20"/>
          <w:szCs w:val="20"/>
          <w:u w:val="single"/>
        </w:rPr>
        <w:t>Е</w:t>
      </w:r>
      <w:proofErr w:type="gramEnd"/>
      <w:r w:rsidRPr="00115DC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-mail: </w:t>
      </w:r>
      <w:hyperlink r:id="rId5" w:history="1">
        <w:r w:rsidRPr="00115DCF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mou14@nazarovo.krskcit.ru</w:t>
        </w:r>
      </w:hyperlink>
    </w:p>
    <w:p w:rsidR="00115DCF" w:rsidRPr="00115DCF" w:rsidRDefault="00115DCF" w:rsidP="00115DC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15DCF">
        <w:rPr>
          <w:rFonts w:ascii="Times New Roman" w:hAnsi="Times New Roman" w:cs="Times New Roman"/>
          <w:sz w:val="24"/>
          <w:szCs w:val="24"/>
        </w:rPr>
        <w:t>Согласовано:</w:t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  <w:t>Утверждаю:</w:t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</w:p>
    <w:p w:rsidR="00115DCF" w:rsidRPr="00115DCF" w:rsidRDefault="00115DCF" w:rsidP="00115DCF">
      <w:pPr>
        <w:ind w:left="708"/>
        <w:rPr>
          <w:rFonts w:ascii="Times New Roman" w:hAnsi="Times New Roman" w:cs="Times New Roman"/>
          <w:sz w:val="24"/>
          <w:szCs w:val="24"/>
        </w:rPr>
      </w:pPr>
      <w:r w:rsidRPr="00115DCF">
        <w:rPr>
          <w:rFonts w:ascii="Times New Roman" w:hAnsi="Times New Roman" w:cs="Times New Roman"/>
          <w:sz w:val="24"/>
          <w:szCs w:val="24"/>
        </w:rPr>
        <w:t xml:space="preserve">Педагогическим  советом </w:t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  <w:t>Директор:</w:t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</w:p>
    <w:p w:rsidR="00115DCF" w:rsidRPr="00115DCF" w:rsidRDefault="00115DCF" w:rsidP="00115DC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15DCF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115DCF">
        <w:rPr>
          <w:rFonts w:ascii="Times New Roman" w:hAnsi="Times New Roman" w:cs="Times New Roman"/>
          <w:sz w:val="24"/>
          <w:szCs w:val="24"/>
        </w:rPr>
        <w:tab/>
        <w:t>1 от 30.08.2024</w:t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</w:r>
      <w:r w:rsidRPr="00115DCF">
        <w:rPr>
          <w:rFonts w:ascii="Times New Roman" w:hAnsi="Times New Roman" w:cs="Times New Roman"/>
          <w:sz w:val="24"/>
          <w:szCs w:val="24"/>
        </w:rPr>
        <w:tab/>
        <w:t xml:space="preserve">___________ А.Ю. </w:t>
      </w:r>
      <w:proofErr w:type="gramStart"/>
      <w:r w:rsidRPr="00115DCF">
        <w:rPr>
          <w:rFonts w:ascii="Times New Roman" w:hAnsi="Times New Roman" w:cs="Times New Roman"/>
          <w:sz w:val="24"/>
          <w:szCs w:val="24"/>
        </w:rPr>
        <w:t>Колотий</w:t>
      </w:r>
      <w:proofErr w:type="gramEnd"/>
    </w:p>
    <w:p w:rsidR="00115DCF" w:rsidRPr="00115DCF" w:rsidRDefault="00115DCF" w:rsidP="00115DC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15DCF">
        <w:rPr>
          <w:rFonts w:ascii="Times New Roman" w:hAnsi="Times New Roman" w:cs="Times New Roman"/>
          <w:sz w:val="24"/>
          <w:szCs w:val="24"/>
        </w:rPr>
        <w:t>Приказ № 01-04-64/3 от 03.09.2024</w:t>
      </w:r>
    </w:p>
    <w:p w:rsidR="00115DCF" w:rsidRPr="00115DCF" w:rsidRDefault="00115DCF" w:rsidP="00115DC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15DCF" w:rsidRPr="00115DCF" w:rsidRDefault="00115DCF" w:rsidP="00115DC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наставничества МБОУ</w:t>
      </w:r>
      <w:proofErr w:type="gramStart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</w:t>
      </w:r>
      <w:proofErr w:type="gramEnd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 14»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Пояснительная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Настоящая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 (далее 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Программа) разработана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документами, регламентирующими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деятельность:</w:t>
      </w:r>
    </w:p>
    <w:p w:rsidR="00115DCF" w:rsidRPr="00115DCF" w:rsidRDefault="00115DCF" w:rsidP="00115DC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 29.12.2012 № 273-ФЗ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«О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б 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Федерации»;</w:t>
      </w:r>
    </w:p>
    <w:p w:rsidR="00115DCF" w:rsidRPr="00115DCF" w:rsidRDefault="00115DCF" w:rsidP="00115DC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 25.12.2019 №Р-145 «Об утверждении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методологии (целевой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модели) наставничества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организаций, осуществляющих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общеобразовательным, дополнительнымобщеобразовательными программамсреднегопрофессиональногообразования, в томчислес применениемлучшихпрактикобменаопытоммеждуобучающимися»;</w:t>
      </w:r>
    </w:p>
    <w:p w:rsidR="00115DCF" w:rsidRPr="00115DCF" w:rsidRDefault="00115DCF" w:rsidP="00115DC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Письмом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 23.01.2020 №МР-42/02 «О направлении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методических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рекомендаций»;</w:t>
      </w:r>
    </w:p>
    <w:p w:rsidR="00115DCF" w:rsidRPr="00115DCF" w:rsidRDefault="00115DCF" w:rsidP="00115DC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науки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 29.01.2021 № 351 «Об утверждении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методологии (целевой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модели) наставничества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организаций, осуществляющих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 общеобразовательным, дополнительным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программам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образования, в 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применением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лучших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практик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115DCF" w:rsidRPr="00115DCF" w:rsidRDefault="00115DCF" w:rsidP="00115DC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МБОУ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ОШ 14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 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комплекс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формирующих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их действий, направленный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организацию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взаимоотношений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наставляемого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конкретных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ожидаемых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максимально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полное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раскрытие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потенциала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наставляемого, необходимое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успешной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личной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современных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неопределенности, а 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эффективной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поддержки, самоопределения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ориентации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возрасте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 шести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лет, педагогических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работников (далее 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едагоги) разных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уровней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молодых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специалистов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МБОУ«</w:t>
      </w:r>
      <w:r>
        <w:rPr>
          <w:rFonts w:ascii="Times New Roman" w:hAnsi="Times New Roman" w:cs="Times New Roman"/>
          <w:color w:val="000000"/>
          <w:sz w:val="24"/>
          <w:szCs w:val="24"/>
        </w:rPr>
        <w:t>СОШ 14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Программы:</w:t>
      </w:r>
    </w:p>
    <w:p w:rsidR="00115DCF" w:rsidRPr="00115DCF" w:rsidRDefault="00115DCF" w:rsidP="00115DC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реализация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дорожной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карты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внедрения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Программы;</w:t>
      </w:r>
    </w:p>
    <w:p w:rsidR="00115DCF" w:rsidRPr="00115DCF" w:rsidRDefault="00115DCF" w:rsidP="00115DC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реализация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МБОУ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ОШ 14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115DCF" w:rsidRPr="00115DCF" w:rsidRDefault="00115DCF" w:rsidP="00115DC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политики, в 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числе: привлечение, обучение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деятельностью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наставников, принимающих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Программе;</w:t>
      </w:r>
    </w:p>
    <w:p w:rsidR="00115DCF" w:rsidRPr="00115DCF" w:rsidRDefault="00115DCF" w:rsidP="00115DC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Инфраструктурное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материально-техническое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наставничества;</w:t>
      </w:r>
    </w:p>
    <w:p w:rsidR="00115DCF" w:rsidRPr="00115DCF" w:rsidRDefault="00115DCF" w:rsidP="00115DC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персонифицированного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обучающихся, молодых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специалистов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педагогов, участвующих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программах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наставничества;</w:t>
      </w:r>
    </w:p>
    <w:p w:rsidR="00115DCF" w:rsidRPr="00115DCF" w:rsidRDefault="00115DCF" w:rsidP="00115DC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внутреннего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эффективности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школе;</w:t>
      </w:r>
    </w:p>
    <w:p w:rsidR="00115DCF" w:rsidRPr="00115DCF" w:rsidRDefault="00115DCF" w:rsidP="00115DC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лучших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практик;</w:t>
      </w:r>
    </w:p>
    <w:p w:rsidR="00115DCF" w:rsidRPr="00115DCF" w:rsidRDefault="00115DCF" w:rsidP="00115DC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мастерства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работников, задействованных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наставничества, в формате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непрерывного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Ожидаемые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внедрения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наставничества: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змеримое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улучшение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показателей,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 образовательной, культурной, спортивной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сферах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сфере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лучшение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климата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обучающихся, таки внутри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коллектива, связанное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 выстраиванием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долгосрочных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психологически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комфортных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коммуникаций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партнерства;</w:t>
      </w:r>
      <w:proofErr w:type="gramEnd"/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лавный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«вход»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молодого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 целом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 профессию, построение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продуктивной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 педагогическом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коллективе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взаимо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обогащающих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начинающих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опытных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специалистов;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даптация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 новом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педагогическом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коллективе;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змеримое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улучшение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сотрудников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школы, связанное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 развитием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гибких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</w:t>
      </w:r>
      <w:proofErr w:type="spellStart"/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мотивации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 учебе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саморазвитию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неуспеваемости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рактическая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концепции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построения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ндивидуальных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траекторий;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, прошедших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мероприятия;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осознанной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позиции, необходимой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траектории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будущей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активной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позиции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сообщества;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информированности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 перспективах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векторов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творческого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развития, карьерных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возможностях;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ценностных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жизненных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позиций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ориентиров;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конфликтности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навыков 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горизонтального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вертикального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движения;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величение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доли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учащихся, участвующих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 программах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талантливых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проблем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адаптации в (новом)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 учебном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коллективе: психологические, организационные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социальные;</w:t>
      </w:r>
    </w:p>
    <w:p w:rsidR="00115DCF" w:rsidRPr="00115DCF" w:rsidRDefault="00C04291" w:rsidP="00115DC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ключение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 систему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 ограниченными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Программе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понятия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термины.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Наставничество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универсальная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опыта, знаний, формирования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навыков, компетенций,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ценностей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неформальное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взаимообогащающее</w:t>
      </w:r>
      <w:proofErr w:type="spellEnd"/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общение, основанное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доверии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партнерстве.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</w:t>
      </w:r>
      <w:r w:rsidR="00C042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наставничества 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наставнической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пары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группы, участники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находятся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заданной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обстоятельствами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ролевой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ситуации, определяемой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деятельностью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позицией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="00C042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наставничества 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комплекс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формирующих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их действий, направленный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организацию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взаимоотношений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наставляемого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конкретных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ожидаемых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Наставляемый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наставничества, который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наставником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при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поддержке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решает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конкретные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жизненные, личные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профессиональные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задачи, приобретает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r w:rsidR="00C04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развивает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новые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навыки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компетенции. В конкретных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наставляемый</w:t>
      </w:r>
      <w:proofErr w:type="gramEnd"/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определен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термином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«обучающийся».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Наставник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наставничества, имеющий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успешный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достижении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жизненного, личностного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профессионального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результата, готовый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компетентный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поделиться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опытом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навыками, необходимыми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стимуляции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поддержки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процессов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самореализации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самосовершенствования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наставляемого.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Куратор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сотрудник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организации, осуществляющей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 общеобразовательным, дополнительным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программам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программам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образования, либо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 числа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ее партнеров, который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отвечает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 организацию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Целевая</w:t>
      </w:r>
      <w:r w:rsidR="005D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</w:t>
      </w:r>
      <w:r w:rsidR="005D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наставничества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условий, ресурсов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процессов, необходимых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образовательных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организациях.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Методология</w:t>
      </w:r>
      <w:r w:rsidR="005D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наставничества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концептуальных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взглядов, подходов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методов, обоснованных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научными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исследованиями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практическим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опытом, позволяющая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понять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организовать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наставляемого.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Активное</w:t>
      </w:r>
      <w:r w:rsidR="005D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слушание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практика, позволяющая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точнее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психологические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состояния, чувства, мысли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собеседника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помощью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особых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приемов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беседе, таких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активное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выражение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собственных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переживаний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соображений, уточнения, паузы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т. д. Применяется, в частности, в наставничестве, чтобы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установить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доверительные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отношения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наставляемым.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Буллинг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проявление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агрессии, в том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физическое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насилие, унижение, издевательства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отношении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5A5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 стороны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и/или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учителей. Одна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 современных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разновидностей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ибербуллинг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травля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социальных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сетях.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Метакомпетенции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способность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 себя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новые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навыки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компетенции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самостоятельно, а не только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манипулировать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полученными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извне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знаниями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навыками.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Тьютор</w:t>
      </w:r>
      <w:proofErr w:type="spellEnd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области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педагогики, который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определиться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индивидуальным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маршрутом.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Благодарный</w:t>
      </w:r>
      <w:r w:rsidR="005D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 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организации, который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ощущает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эмоциональную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связь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ней, чувствует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признательность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поддерживает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личными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ресурсами (делится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опытом, мотивирует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педагогов, инициирует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развивает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эндаумент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, организует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стажировки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т. д.).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Школьное</w:t>
      </w:r>
      <w:r w:rsidR="005D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сообщество (сообщество</w:t>
      </w:r>
      <w:r w:rsidR="005D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5D7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организации)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="005A5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сотрудники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организации, обучающиеся, их родители, выпускники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любые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другие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субъекты, которые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объединены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стремлением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свой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вклад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развитие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совместно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действуют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ради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этой</w:t>
      </w:r>
      <w:r w:rsidR="005D7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цели.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Структура</w:t>
      </w:r>
      <w:r w:rsidR="002C7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управления</w:t>
      </w:r>
      <w:r w:rsidR="002C7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реализацией</w:t>
      </w:r>
      <w:r w:rsidR="002C7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8"/>
        <w:gridCol w:w="5996"/>
        <w:gridCol w:w="1391"/>
      </w:tblGrid>
      <w:tr w:rsidR="00115DCF" w:rsidRPr="00115DCF" w:rsidTr="00115DCF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 w:rsidR="002C7D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 w:rsidR="002C7D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="002C7D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</w:tr>
      <w:tr w:rsidR="00115DCF" w:rsidRPr="00115DCF" w:rsidTr="00115DCF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утверждение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документов, необходимых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  <w:p w:rsidR="00115DCF" w:rsidRPr="00115DCF" w:rsidRDefault="00115DCF" w:rsidP="00115D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:rsidR="00115DCF" w:rsidRPr="00115DCF" w:rsidRDefault="00115DCF" w:rsidP="00115D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:rsidR="00115DCF" w:rsidRPr="00115DCF" w:rsidRDefault="00115DCF" w:rsidP="00115D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реализация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  <w:p w:rsidR="00115DCF" w:rsidRPr="00115DCF" w:rsidRDefault="00115DCF" w:rsidP="00115D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Программе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:rsidR="00115DCF" w:rsidRPr="00115DCF" w:rsidRDefault="00115DCF" w:rsidP="00115D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Инфраструктурное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материально-техническое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15DCF" w:rsidRPr="00115DCF" w:rsidTr="00115DCF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наставляемых.</w:t>
            </w:r>
          </w:p>
          <w:p w:rsidR="00115DCF" w:rsidRPr="00115DCF" w:rsidRDefault="00115DCF" w:rsidP="00115D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 (в том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</w:p>
          <w:p w:rsidR="00115DCF" w:rsidRPr="00115DCF" w:rsidRDefault="00115DCF" w:rsidP="00115D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:rsidR="00115DCF" w:rsidRPr="00115DCF" w:rsidRDefault="00115DCF" w:rsidP="00115D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:rsidR="00115DCF" w:rsidRPr="00115DCF" w:rsidRDefault="00115DCF" w:rsidP="00115D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оценке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 различные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:rsidR="00115DCF" w:rsidRPr="00115DCF" w:rsidRDefault="00115DCF" w:rsidP="00115D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 возникающих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процессе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модели.</w:t>
            </w:r>
          </w:p>
          <w:p w:rsidR="00115DCF" w:rsidRPr="00115DCF" w:rsidRDefault="00115DCF" w:rsidP="00115D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115DCF" w:rsidRPr="00115DCF" w:rsidTr="00115DCF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реализация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развития.</w:t>
            </w:r>
          </w:p>
          <w:p w:rsidR="00115DCF" w:rsidRPr="00115DCF" w:rsidRDefault="00115DCF" w:rsidP="00115D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«Ученик –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ученик».</w:t>
            </w:r>
          </w:p>
          <w:p w:rsidR="00115DCF" w:rsidRPr="00115DCF" w:rsidRDefault="00115DCF" w:rsidP="00115D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«Учитель –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учитель».</w:t>
            </w:r>
          </w:p>
          <w:p w:rsidR="00115DCF" w:rsidRPr="00115DCF" w:rsidRDefault="00115DCF" w:rsidP="00115D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«Студент–ученик»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</w:tr>
      <w:tr w:rsidR="00115DCF" w:rsidRPr="00115DCF" w:rsidTr="00115DCF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выявление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совместимости, мониторингов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наставнических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пар, оказание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</w:tr>
      <w:tr w:rsidR="00115DCF" w:rsidRPr="00115DCF" w:rsidTr="00115DCF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наставником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</w:tr>
    </w:tbl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Этапы</w:t>
      </w:r>
      <w:r w:rsidR="002C7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 w:rsidR="002C7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3"/>
        <w:gridCol w:w="4501"/>
        <w:gridCol w:w="2681"/>
      </w:tblGrid>
      <w:tr w:rsidR="00115DCF" w:rsidRPr="00115DCF" w:rsidTr="00115DCF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15DCF" w:rsidRPr="00115DCF" w:rsidTr="00115DCF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запуска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запуска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  <w:p w:rsidR="00115DCF" w:rsidRPr="00115DCF" w:rsidRDefault="00115DCF" w:rsidP="00115D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потенциальных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наставляемых.</w:t>
            </w:r>
          </w:p>
          <w:p w:rsidR="00115DCF" w:rsidRPr="00115DCF" w:rsidRDefault="00115DCF" w:rsidP="00115D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наставников.</w:t>
            </w:r>
          </w:p>
          <w:p w:rsidR="00115DCF" w:rsidRPr="00115DCF" w:rsidRDefault="00115DCF" w:rsidP="00115D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выбор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:rsidR="00115DCF" w:rsidRPr="00115DCF" w:rsidRDefault="00115DCF" w:rsidP="00115D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внешнем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 направленная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привлечение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 реализации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</w:tr>
      <w:tr w:rsidR="00115DCF" w:rsidRPr="00115DCF" w:rsidTr="00115DCF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внутренним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контуром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формированию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числа:</w:t>
            </w:r>
          </w:p>
          <w:p w:rsidR="00115DCF" w:rsidRPr="00115DCF" w:rsidRDefault="00115DCF" w:rsidP="00115D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обучающихся, мотивированных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образовательных, спортивных, творческих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адаптационных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вопросах;</w:t>
            </w:r>
            <w:proofErr w:type="gramEnd"/>
          </w:p>
          <w:p w:rsidR="00115DCF" w:rsidRPr="00115DCF" w:rsidRDefault="00115DCF" w:rsidP="00115D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педагогов, заинтересованных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тиражировании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личного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создании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атмосферы;</w:t>
            </w:r>
          </w:p>
          <w:p w:rsidR="00115DCF" w:rsidRPr="00115DCF" w:rsidRDefault="00115DCF" w:rsidP="00115D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 –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советов, организаторов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образовательной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других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выраженной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позицией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наставников, которые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потенциально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 текущей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наставничества, так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в будущем</w:t>
            </w:r>
          </w:p>
        </w:tc>
      </w:tr>
      <w:tr w:rsidR="00115DCF" w:rsidRPr="00115DCF" w:rsidTr="00115DCF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Отбор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обучение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наставников, входящих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базу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наставников, подходящих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  <w:p w:rsidR="00115DCF" w:rsidRPr="00115DCF" w:rsidRDefault="00115DCF" w:rsidP="00115DC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Заполненные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анкеты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письменной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свободной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потенциальными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наставниками. Собеседование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наставниками. Программа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115DCF" w:rsidRPr="00115DCF" w:rsidTr="00115DCF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наставнических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пар/групп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участием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отобранных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всех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наставляемых.</w:t>
            </w:r>
          </w:p>
          <w:p w:rsidR="00115DCF" w:rsidRPr="00115DCF" w:rsidRDefault="00115DCF" w:rsidP="00115D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сложившихся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базу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наставнические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пары/группы, готовые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рамках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115DCF" w:rsidRPr="00115DCF" w:rsidTr="00115DCF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2C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наставнической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362F64" w:rsidP="00362F6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каждой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паре/группе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встречу-знакомство, пробную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встречу, встречу-планирование,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встреч, итоговую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Мониторинг:</w:t>
            </w:r>
          </w:p>
          <w:p w:rsidR="00115DCF" w:rsidRPr="00115DCF" w:rsidRDefault="00362F64" w:rsidP="00362F6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</w:t>
            </w:r>
            <w:proofErr w:type="gramStart"/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наставляемых;</w:t>
            </w:r>
          </w:p>
          <w:p w:rsidR="00115DCF" w:rsidRPr="00115DCF" w:rsidRDefault="00362F64" w:rsidP="00362F64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наставников, наставляемых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кураторов 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115DCF" w:rsidRPr="00115DCF" w:rsidTr="00115DCF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Завершение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пары/группы.</w:t>
            </w:r>
          </w:p>
          <w:p w:rsidR="00115DCF" w:rsidRPr="00115DCF" w:rsidRDefault="00115DCF" w:rsidP="00115DC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популяризация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практик.</w:t>
            </w:r>
          </w:p>
          <w:p w:rsidR="00115DCF" w:rsidRPr="00115DCF" w:rsidRDefault="00115DCF" w:rsidP="00115DC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Лучшие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</w:t>
            </w:r>
            <w:r w:rsidR="0036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</w:tr>
    </w:tbl>
    <w:p w:rsidR="00362F64" w:rsidRDefault="00362F64" w:rsidP="00115DC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Кадровые</w:t>
      </w:r>
      <w:r w:rsidR="00362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</w:t>
      </w:r>
      <w:r w:rsidR="00362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 w:rsidR="00362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целевой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выделяется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главные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роли: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Куратор –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сотрудник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организации, который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отвечает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 организацию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цикла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 –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Программы, имеющий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успешный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достижении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жизненного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результата, личностного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профессионального, способный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готовый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поделиться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этим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опытом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навыками, необходимыми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процессов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самореализациии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самосовершенствования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наставляемого.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Наставляемый –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Программы, который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наставником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поддержке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решает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конкретные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жизненные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задачи, личные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профессиональные, приобретает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развивает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новые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навыки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компетенции.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происходит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куратора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двумя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базами: базой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базой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наставников. Формирование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этих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баз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директором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школы, куратором, педагогами, классными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руководителями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иными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сотрудниками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школы, располагающими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 потребностях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подростков –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будущих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 числа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 следующих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категорий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обучающихся:</w:t>
      </w:r>
      <w:proofErr w:type="gramEnd"/>
    </w:p>
    <w:p w:rsidR="00115DCF" w:rsidRPr="00115DCF" w:rsidRDefault="00362F64" w:rsidP="00115DC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роявивших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выдающиеся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способности; </w:t>
      </w:r>
    </w:p>
    <w:p w:rsidR="00115DCF" w:rsidRPr="00115DCF" w:rsidRDefault="00362F64" w:rsidP="00115DC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емонстрирующих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неудовлетворительные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результаты;</w:t>
      </w:r>
    </w:p>
    <w:p w:rsidR="00115DCF" w:rsidRPr="00115DCF" w:rsidRDefault="00115DCF" w:rsidP="00115DC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ограниченными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возможностями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здоровья;</w:t>
      </w:r>
    </w:p>
    <w:p w:rsidR="00115DCF" w:rsidRPr="00115DCF" w:rsidRDefault="00115DCF" w:rsidP="00115DC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попавших</w:t>
      </w:r>
      <w:proofErr w:type="gramEnd"/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трудную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жизненную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ситуацию;</w:t>
      </w:r>
    </w:p>
    <w:p w:rsidR="00115DCF" w:rsidRPr="00115DCF" w:rsidRDefault="00115DCF" w:rsidP="00115DC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имеющих</w:t>
      </w:r>
      <w:proofErr w:type="gramEnd"/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поведением;</w:t>
      </w:r>
    </w:p>
    <w:p w:rsidR="00115DCF" w:rsidRPr="00115DCF" w:rsidRDefault="00115DCF" w:rsidP="00115DC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не 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принимающих</w:t>
      </w:r>
      <w:proofErr w:type="gramEnd"/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жизни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школы, отстраненных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от коллектива.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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 числа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 следующих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категорий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работников:</w:t>
      </w:r>
    </w:p>
    <w:p w:rsidR="00115DCF" w:rsidRPr="00115DCF" w:rsidRDefault="00115DCF" w:rsidP="00115DCF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молодых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специалистов; </w:t>
      </w:r>
    </w:p>
    <w:p w:rsidR="00115DCF" w:rsidRPr="00115DCF" w:rsidRDefault="00115DCF" w:rsidP="00115DCF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proofErr w:type="gramEnd"/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состоянии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эмоционального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выгорания, хронической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усталости; </w:t>
      </w:r>
    </w:p>
    <w:p w:rsidR="00115DCF" w:rsidRPr="00115DCF" w:rsidRDefault="00115DCF" w:rsidP="00115DCF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proofErr w:type="gramEnd"/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процессе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новом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месте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работы; </w:t>
      </w:r>
    </w:p>
    <w:p w:rsidR="00115DCF" w:rsidRPr="00115DCF" w:rsidRDefault="00115DCF" w:rsidP="00115DCF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желающих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овладеть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современными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программами, цифровыми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навыками, ИК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компетенциями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т. д.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наставников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формируется 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5DCF" w:rsidRPr="00115DCF" w:rsidRDefault="00115DCF" w:rsidP="00115DCF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обучающихся, мотивированных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помочь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сверстникам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образовательных, спортивных, творческих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адаптационных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вопросах;</w:t>
      </w:r>
      <w:proofErr w:type="gramEnd"/>
    </w:p>
    <w:p w:rsidR="00115DCF" w:rsidRPr="00115DCF" w:rsidRDefault="00115DCF" w:rsidP="00115DCF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специалистов, заинтересованных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тиражировании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личного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создании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продуктивной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педагогической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атмосферы;</w:t>
      </w:r>
    </w:p>
    <w:p w:rsidR="00115DCF" w:rsidRPr="00115DCF" w:rsidRDefault="00115DCF" w:rsidP="00115DCF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 –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активных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родительских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управляющих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советов;</w:t>
      </w:r>
    </w:p>
    <w:p w:rsidR="00115DCF" w:rsidRPr="00115DCF" w:rsidRDefault="00115DCF" w:rsidP="00115DCF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ветеранов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труда.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база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наставников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меняться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зависимости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 потребностей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от потребностей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отношений: педагогов, учащихся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их родителей (законных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представителей).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Формы</w:t>
      </w:r>
      <w:r w:rsidR="00842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наставничества</w:t>
      </w:r>
      <w:r w:rsidR="00842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</w:t>
      </w:r>
      <w:proofErr w:type="gramStart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42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="00842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 14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Исходя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 образовательных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МБОУ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842635">
        <w:rPr>
          <w:rFonts w:ascii="Times New Roman" w:hAnsi="Times New Roman" w:cs="Times New Roman"/>
          <w:color w:val="000000"/>
          <w:sz w:val="24"/>
          <w:szCs w:val="24"/>
        </w:rPr>
        <w:t>ОШ 14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», Программа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предусматривает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две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наставничества: «Ученик 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–у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ченик», «Учи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>тель –учитель»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Форма</w:t>
      </w:r>
      <w:r w:rsidR="00362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наставничества</w:t>
      </w:r>
      <w:r w:rsidR="00362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«Ученик –</w:t>
      </w:r>
      <w:r w:rsidR="00842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ученик»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Цель: разносторонняя</w:t>
      </w:r>
      <w:r w:rsidR="00362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поддержка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особыми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образовательными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социальными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потребностям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временная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адаптации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 новым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условиям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обучения.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115DCF" w:rsidRPr="00115DCF" w:rsidRDefault="00115DCF" w:rsidP="00115DC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лидерского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потенциала. </w:t>
      </w:r>
    </w:p>
    <w:p w:rsidR="00115DCF" w:rsidRPr="00115DCF" w:rsidRDefault="00115DCF" w:rsidP="00115DC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Улучшение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образовательных, творческих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спортивных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результатов. </w:t>
      </w:r>
    </w:p>
    <w:p w:rsidR="00115DCF" w:rsidRPr="00115DCF" w:rsidRDefault="00115DCF" w:rsidP="00115DC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гибких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15DCF" w:rsidRPr="00115DCF" w:rsidRDefault="00115DCF" w:rsidP="00115DC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Оказание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адаптации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 новым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условиям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среды. </w:t>
      </w:r>
    </w:p>
    <w:p w:rsidR="00115DCF" w:rsidRPr="00115DCF" w:rsidRDefault="00115DCF" w:rsidP="00115DC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комфортных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коммуникации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внутри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организации. </w:t>
      </w:r>
    </w:p>
    <w:p w:rsidR="00115DCF" w:rsidRPr="00115DCF" w:rsidRDefault="00115DCF" w:rsidP="00115DC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устойчивого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сообщества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сообщества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благодарных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выпускников.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Ожидаемый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результат:</w:t>
      </w:r>
    </w:p>
    <w:p w:rsidR="00115DCF" w:rsidRPr="00115DCF" w:rsidRDefault="00115DCF" w:rsidP="00115DC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Высокий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включения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наставляемых</w:t>
      </w:r>
      <w:proofErr w:type="gramEnd"/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во все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социальные, культурные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образовательные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процессы.</w:t>
      </w:r>
    </w:p>
    <w:p w:rsidR="00115DCF" w:rsidRPr="00115DCF" w:rsidRDefault="00115DCF" w:rsidP="00115DC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успеваемости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школе.</w:t>
      </w:r>
    </w:p>
    <w:p w:rsidR="00115DCF" w:rsidRPr="00115DCF" w:rsidRDefault="00115DCF" w:rsidP="00115DC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Улучшение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психоэмоционального</w:t>
      </w:r>
      <w:proofErr w:type="spellEnd"/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фона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внутри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группы, класса, школы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целом.</w:t>
      </w:r>
    </w:p>
    <w:p w:rsidR="00115DCF" w:rsidRPr="00115DCF" w:rsidRDefault="00115DCF" w:rsidP="00115DC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Численный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рост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посещаемости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творческих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кружков, объединений, спортивных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секций.</w:t>
      </w:r>
    </w:p>
    <w:p w:rsidR="00115DCF" w:rsidRPr="00115DCF" w:rsidRDefault="00115DCF" w:rsidP="00115DC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Количественный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качественный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рост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успешно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реализованных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творческих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образовательных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проектов.</w:t>
      </w:r>
    </w:p>
    <w:p w:rsidR="00115DCF" w:rsidRPr="00115DCF" w:rsidRDefault="00115DCF" w:rsidP="00115DC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Снижение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обучающихся, состоящих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учете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 учете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комиссии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 делам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несовершеннолетних, и защит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их прав. </w:t>
      </w:r>
    </w:p>
    <w:p w:rsidR="00115DCF" w:rsidRPr="00115DCF" w:rsidRDefault="00115DCF" w:rsidP="00115DC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Снижение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жалоб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 родителей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педагогов, связанных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социальной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незащищенностью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конфликтами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внутри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коллектива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Характеристика</w:t>
      </w:r>
      <w:r w:rsidR="00842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50"/>
        <w:gridCol w:w="4835"/>
      </w:tblGrid>
      <w:tr w:rsidR="00115DCF" w:rsidRPr="00115DCF" w:rsidTr="00115DCF"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115DCF" w:rsidRPr="00115DCF" w:rsidTr="00115DCF"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ученик, обладающий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лидерскими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организаторскими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качествами, нетривиальностью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мышления;</w:t>
            </w:r>
          </w:p>
          <w:p w:rsidR="00115DCF" w:rsidRPr="00115DCF" w:rsidRDefault="00115DCF" w:rsidP="00115DC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ученик, демонстрирующий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результаты;</w:t>
            </w:r>
          </w:p>
          <w:p w:rsidR="00115DCF" w:rsidRPr="00115DCF" w:rsidRDefault="00115DCF" w:rsidP="00115DC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региональных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соревнований;</w:t>
            </w:r>
          </w:p>
          <w:p w:rsidR="00115DCF" w:rsidRPr="00115DCF" w:rsidRDefault="00115DCF" w:rsidP="00115DC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параллели, принимающий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жизни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школы;</w:t>
            </w:r>
          </w:p>
          <w:p w:rsidR="00115DCF" w:rsidRPr="00115DCF" w:rsidRDefault="00115DCF" w:rsidP="00115DC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детско-юношеских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объединений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ценностно-дезориентированный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отношению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 наставнику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ступени, демонстрирующий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неудовлетворительные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поведением, не принимающий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жизни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школы, отстраненный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коллектива;</w:t>
            </w:r>
          </w:p>
          <w:p w:rsidR="00115DCF" w:rsidRPr="00115DCF" w:rsidRDefault="00413031" w:rsidP="00115DC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особыми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потребностями, нуждающийся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профессиональной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DCF"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</w:tr>
    </w:tbl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наставников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наставляемых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76"/>
        <w:gridCol w:w="5309"/>
      </w:tblGrid>
      <w:tr w:rsidR="00115DCF" w:rsidRPr="00115DCF" w:rsidTr="00115DC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115DCF" w:rsidRPr="00115DCF" w:rsidTr="00115DC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«Успевающий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еуспевающий»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115DCF" w:rsidRPr="00115DCF" w:rsidTr="00115DC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«Лидер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ассивный»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Психоэмоциональная</w:t>
            </w:r>
            <w:proofErr w:type="spellEnd"/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адаптацией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коллективе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развитием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коммуникационных, творческих, лидерских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</w:tc>
      </w:tr>
      <w:tr w:rsidR="00115DCF" w:rsidRPr="00115DCF" w:rsidTr="00115DC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«Равный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авному»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</w:p>
        </w:tc>
      </w:tr>
      <w:tr w:rsidR="00115DCF" w:rsidRPr="00115DCF" w:rsidTr="00115DC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«Адаптированный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еадаптированный»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 новым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</w:tbl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Механизм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35"/>
        <w:gridCol w:w="4550"/>
      </w:tblGrid>
      <w:tr w:rsidR="00115DCF" w:rsidRPr="00115DCF" w:rsidTr="00115DCF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r w:rsidR="00413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15DCF" w:rsidRPr="00115DCF" w:rsidTr="00115DCF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форме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ченик –ученик»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Ученическая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</w:tr>
      <w:tr w:rsidR="00115DCF" w:rsidRPr="00115DCF" w:rsidTr="00115DCF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числа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активных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Анкетирование. Собеседование.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</w:tr>
      <w:tr w:rsidR="00115DCF" w:rsidRPr="00115DCF" w:rsidTr="00115DCF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куратором</w:t>
            </w:r>
          </w:p>
        </w:tc>
      </w:tr>
      <w:tr w:rsidR="00115DCF" w:rsidRPr="00115DCF" w:rsidTr="00115DCF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учащихся, имеющих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потребности, низкую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мотивацию, проблемы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адаптацией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коллективе,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включенных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школьное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сообщество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желающих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Программе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Анкетирование. Листы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опроса. Использование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115DCF" w:rsidRPr="00115DCF" w:rsidTr="00115DCF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пар, групп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встреч, обсуждения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вопросов. Назначается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куратором</w:t>
            </w:r>
          </w:p>
        </w:tc>
      </w:tr>
      <w:tr w:rsidR="00115DCF" w:rsidRPr="00115DCF" w:rsidTr="00115DCF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улучшает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результаты, он интегрирован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школьное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сообщество, повышена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осознанность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(проект, улучшение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показателей). Улучшение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 посещаемости</w:t>
            </w:r>
          </w:p>
        </w:tc>
      </w:tr>
      <w:tr w:rsidR="00115DCF" w:rsidRPr="00115DCF" w:rsidTr="00115DCF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115DCF" w:rsidRPr="00115DCF" w:rsidTr="00115DCF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получает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уважаемый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заслуженный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статус. Чувствует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причастность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школьному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сообществу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ученической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</w:p>
        </w:tc>
      </w:tr>
    </w:tbl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Форма наставничества</w:t>
      </w:r>
      <w:r w:rsidR="00413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«Учитель </w:t>
      </w:r>
      <w:proofErr w:type="gramStart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–у</w:t>
      </w:r>
      <w:proofErr w:type="gramEnd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читель»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Цель: разносторонняя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поддержка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успешного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закрепления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месте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молодого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специалиста, повышение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потенциала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уровня, поддержка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нового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сотрудника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смене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работы, а также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комфортной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внутри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организации, позволяющей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реализовывать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актуальные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педагогические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высоком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уровне.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115DCF" w:rsidRPr="00115DCF" w:rsidRDefault="00115DCF" w:rsidP="00115DC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Способствовать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формированию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потребности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заниматься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анализом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115DCF" w:rsidRPr="00115DCF" w:rsidRDefault="00115DCF" w:rsidP="00115DC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 методике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построения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организации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результативного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</w:p>
    <w:p w:rsidR="00115DCF" w:rsidRPr="00115DCF" w:rsidRDefault="00115DCF" w:rsidP="00115DC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Ориентировать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начинающего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творческое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передового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своей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115DCF" w:rsidRPr="00115DCF" w:rsidRDefault="00115DCF" w:rsidP="00115DC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Прививать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молодому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специалисту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 педагогической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целях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закрепления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образовательной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115DCF" w:rsidRPr="00115DCF" w:rsidRDefault="00115DCF" w:rsidP="00115DCF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Ускорить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становления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педагога.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Ожидаемый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результат:</w:t>
      </w:r>
    </w:p>
    <w:p w:rsidR="00115DCF" w:rsidRPr="00115DCF" w:rsidRDefault="00115DCF" w:rsidP="00115DC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Высокий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включенности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молодых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специалистов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новых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педагогическую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культурную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r w:rsidR="00413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115DCF" w:rsidRPr="00115DCF" w:rsidRDefault="00115DCF" w:rsidP="00115DC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Усиление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уверенности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собственных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силах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развитие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личного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творческого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педагогического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потенциала.</w:t>
      </w:r>
    </w:p>
    <w:p w:rsidR="00115DCF" w:rsidRPr="00115DCF" w:rsidRDefault="00115DCF" w:rsidP="00115DC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Улучшение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психологического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климата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школе.</w:t>
      </w:r>
    </w:p>
    <w:p w:rsidR="00115DCF" w:rsidRPr="00115DCF" w:rsidRDefault="00115DCF" w:rsidP="00115DC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удовлетворенности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собственной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работой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улучшение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психоэмоционального</w:t>
      </w:r>
      <w:proofErr w:type="spellEnd"/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состояния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специалистов.</w:t>
      </w:r>
    </w:p>
    <w:p w:rsidR="00115DCF" w:rsidRPr="00115DCF" w:rsidRDefault="00115DCF" w:rsidP="00115DC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Рост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специалистов, желающих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продолжить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свою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коллективе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115DCF" w:rsidRPr="00115DCF" w:rsidRDefault="00115DCF" w:rsidP="00115DC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Сокращение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конфликтов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педагогическим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родительским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сообществами.</w:t>
      </w:r>
    </w:p>
    <w:p w:rsidR="00115DCF" w:rsidRPr="00115DCF" w:rsidRDefault="00115DCF" w:rsidP="00115DC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Рост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собственных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 (статей, исследований, методических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практик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молодого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специалиста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т. д.).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6"/>
        <w:gridCol w:w="3869"/>
      </w:tblGrid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Опытныйпедагог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имеющийпрофессиональныеуспехи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победительразличныхпрофессиональныхконкурсов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авторучебныхпособийи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материалов,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ведущийвебинарови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семинаров);</w:t>
            </w:r>
          </w:p>
          <w:p w:rsidR="00115DCF" w:rsidRPr="00115DCF" w:rsidRDefault="00115DCF" w:rsidP="00115DC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опытныйпедагогодногои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того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жепредметногонаправления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молодойучитель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способныйосуществлятьвсестороннююметодическуюподдержкупреподаванияотдельныхдисциплин;</w:t>
            </w:r>
          </w:p>
          <w:p w:rsidR="00115DCF" w:rsidRPr="00115DCF" w:rsidRDefault="00115DCF" w:rsidP="00115DC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склонныйк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активнойобщественнойработе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лояльныйучастникпедагогическогои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школьногосообществ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5DCF" w:rsidRPr="00115DCF" w:rsidRDefault="00115DCF" w:rsidP="00115DC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обладающийлидерскими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организационнымии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коммуникативныминавыками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хорошоразвитойэмпатией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Молодойспециалистс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опытомработыот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0 до 3 лет,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испытывающийтрудностис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организациейучебногопроцесса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взаимодействиемс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обучающимися,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другимипедагогами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родителями;</w:t>
            </w:r>
          </w:p>
          <w:p w:rsidR="00115DCF" w:rsidRPr="00115DCF" w:rsidRDefault="00115DCF" w:rsidP="00115DC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находящийсяв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процессеадаптациина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новомместеработы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которомунеобходимополучатьпредставлениео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традициях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особенностях,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регламентеи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принципахобразовательнойорганизации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5DCF" w:rsidRPr="00115DCF" w:rsidRDefault="00115DCF" w:rsidP="00115DC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аходящийсяв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состоянииэмоциональноговыгорания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хроническойусталости</w:t>
            </w:r>
            <w:proofErr w:type="spellEnd"/>
          </w:p>
        </w:tc>
      </w:tr>
    </w:tbl>
    <w:p w:rsidR="00AF7636" w:rsidRDefault="00AF7636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наставников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наставляемых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62"/>
        <w:gridCol w:w="8223"/>
      </w:tblGrid>
      <w:tr w:rsidR="00115DCF" w:rsidRPr="00115DCF" w:rsidTr="00115DCF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115DCF" w:rsidRPr="00115DCF" w:rsidTr="00115DCF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«Опытный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олодой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Поддержкадляприобретениянеобходимыхпрофессиональныхнавыкови закреп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ленияна местеработы</w:t>
            </w:r>
          </w:p>
        </w:tc>
      </w:tr>
      <w:tr w:rsidR="00115DCF" w:rsidRPr="00115DCF" w:rsidTr="00115DCF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«Опытный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олодой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Поддержкадляприобретениянеобходимыхпрофессиональныхнавыковв работес класснымколлективоми закрепленияна местеработы</w:t>
            </w:r>
          </w:p>
        </w:tc>
      </w:tr>
      <w:tr w:rsidR="00115DCF" w:rsidRPr="00115DCF" w:rsidTr="00115DCF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«Лидер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едагог, испытывающий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психоэмоциональной</w:t>
            </w:r>
            <w:proofErr w:type="spellEnd"/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поддержки, сочетаемойс профессиональнойпомощьюпо приобретениюи развитиюпедагогическихталантови инициатив</w:t>
            </w:r>
          </w:p>
        </w:tc>
      </w:tr>
      <w:tr w:rsidR="00115DCF" w:rsidRPr="00115DCF" w:rsidTr="00115DCF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новатор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онсервативный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овладении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программами, цифровыми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навыками, </w:t>
            </w:r>
            <w:proofErr w:type="spellStart"/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ИКТ-компетенциями</w:t>
            </w:r>
            <w:proofErr w:type="spellEnd"/>
            <w:proofErr w:type="gramEnd"/>
          </w:p>
        </w:tc>
      </w:tr>
      <w:tr w:rsidR="00115DCF" w:rsidRPr="00115DCF" w:rsidTr="00115DCF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«Опытный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еопытный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конкретному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предмету</w:t>
            </w:r>
          </w:p>
        </w:tc>
      </w:tr>
    </w:tbl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Механизм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66"/>
        <w:gridCol w:w="1719"/>
      </w:tblGrid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r w:rsidR="00AF76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форме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 –учитель»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совет.</w:t>
            </w:r>
          </w:p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числа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опытных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педагогов, самостоятельно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выражающих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желание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педагогу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AF7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Анкетирование. Использование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</w:tr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</w:tr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педагогов, испытывающих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 проблемыадаптациии желающихдобровольнопринятьучастиев Программенаставничества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Анкетирование. Листы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опроса. Использование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пар, групп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закрепление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профессии. Творческая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деятельность. Успешная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 Проведение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мастер-классов, открытых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115DCF" w:rsidRPr="00115DCF" w:rsidTr="00115DC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получает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уважаемый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заслуженный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педагогическом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методическом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</w:tbl>
    <w:p w:rsidR="00AF7636" w:rsidRDefault="00AF7636" w:rsidP="00115DC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5.3. Форма</w:t>
      </w:r>
      <w:r w:rsidR="00A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наставничества</w:t>
      </w:r>
      <w:r w:rsidR="00AF7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«Студент–ученик»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Цель: успешноеформированиеуученикапредставленийоследующейступениобразования; улучшениеобразовательныхрезультатовимотивации; расширениеметакомпетенций;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появлениересурсовдляосознанноговыборабудущейличностной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образовательнойипрофессиональнойтраекторийразвития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115DCF" w:rsidRPr="00115DCF" w:rsidRDefault="00115DCF" w:rsidP="00115DC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Помощьвопределенииличныхобразовательныхперспектив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осознаниисвоегообразовательногоиличностногопотенциала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осознанныйвыбордальнейшихтраекторийобучения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DCF" w:rsidRPr="00115DCF" w:rsidRDefault="00115DCF" w:rsidP="00115DC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Развитиегибкихнавыков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: коммуникация,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, планирование, организация.</w:t>
      </w:r>
    </w:p>
    <w:p w:rsidR="00115DCF" w:rsidRPr="00115DCF" w:rsidRDefault="00115DCF" w:rsidP="00115DC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Укреплениесвязимеждурегиональнымиобразовательнымиорганизациямииповышениепроцентауспешноперешедшихнановыйуровеньобразования,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формированиеустойчивогостуденческогоишкольногосообществ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Ожидаемыйрезультат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5DCF" w:rsidRPr="00115DCF" w:rsidRDefault="00115DCF" w:rsidP="00115DC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Повышениеуспеваемостииулучшениепсихоэмоциональногофонавнутриобразовательнойорганизации.</w:t>
      </w:r>
    </w:p>
    <w:p w:rsidR="00115DCF" w:rsidRPr="00115DCF" w:rsidRDefault="00115DCF" w:rsidP="00115DC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Количественныйикачественныйростуспешнореализованныхобразовательныхикультурныхпроектовобучающихся.</w:t>
      </w:r>
    </w:p>
    <w:p w:rsidR="00115DCF" w:rsidRPr="00115DCF" w:rsidRDefault="00115DCF" w:rsidP="00115DC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Снижениечисласоциальноипрофессиональнодезориентированнныхобучающихся,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состоящихнаучетевполицииипсихоневрологическихдиспансерах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DCF" w:rsidRPr="00115DCF" w:rsidRDefault="00115DCF" w:rsidP="00115DC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Увеличениечислаобучающихся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, планирующихстатьнаставникамивбудущемиприсоединитьсяксообществублагодарныхвыпускников.</w:t>
      </w:r>
    </w:p>
    <w:p w:rsidR="00115DCF" w:rsidRPr="00115DCF" w:rsidRDefault="00115DCF" w:rsidP="00115DC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Увеличениечислаобучающихся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, поступающихнаохваченныепрограммаминаставничестванаправленияподготовки.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27"/>
        <w:gridCol w:w="5158"/>
      </w:tblGrid>
      <w:tr w:rsidR="00115DCF" w:rsidRPr="00115DCF" w:rsidTr="00115DCF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115DCF" w:rsidRPr="00115DCF" w:rsidTr="00115DCF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Ответственный, социальноактивныйстудентсвыраженнойгражданскойиценностнойпозицией, мотивированныйксамосовершенствованиюипреобразованиюокружающейсреды;</w:t>
            </w:r>
          </w:p>
          <w:p w:rsidR="00115DCF" w:rsidRPr="00115DCF" w:rsidRDefault="00115DCF" w:rsidP="00115DC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участникобразовательных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спортивных,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творческихпроектов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5DCF" w:rsidRPr="00115DCF" w:rsidRDefault="00115DCF" w:rsidP="00115DC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увлекающийсяиспособныйпередатьсво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ю«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творческуюэнергию» иинтересыдругим;</w:t>
            </w:r>
          </w:p>
          <w:p w:rsidR="00115DCF" w:rsidRPr="00115DCF" w:rsidRDefault="00115DCF" w:rsidP="00115DC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образец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подражания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отношений, личной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самоорганизации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Пассивный.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Низкомотивированный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дезориентированный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старших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не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желания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траекторию, плохо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карьерных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перспективах, равнодушный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сообщества;</w:t>
            </w:r>
          </w:p>
          <w:p w:rsidR="00115DCF" w:rsidRPr="00115DCF" w:rsidRDefault="00115DCF" w:rsidP="00115DC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активный. Мотивированныйкполучениюбольшегообъемаинформацииокарьерныхиобразовательныхвозможностяхученик,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желающий</w:t>
            </w:r>
            <w:proofErr w:type="gramEnd"/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развить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метакомпетенции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обладающий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ресурсом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AF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</w:p>
        </w:tc>
      </w:tr>
    </w:tbl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Формы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наставников</w:t>
      </w:r>
      <w:r w:rsidR="00AF7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наставляемых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77"/>
        <w:gridCol w:w="6608"/>
      </w:tblGrid>
      <w:tr w:rsidR="00115DCF" w:rsidRPr="00115DCF" w:rsidTr="00115DC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115DCF" w:rsidRPr="00115DCF" w:rsidTr="00115DC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Студент–неуспевающий</w:t>
            </w:r>
            <w:proofErr w:type="gramEnd"/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ученик»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 для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самодисциплины</w:t>
            </w:r>
          </w:p>
        </w:tc>
      </w:tr>
      <w:tr w:rsidR="00115DCF" w:rsidRPr="00115DCF" w:rsidTr="00115DC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«Студент-лидер–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внодушный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ученик»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Психоэмоциональная</w:t>
            </w:r>
            <w:proofErr w:type="spellEnd"/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ценностная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коммуникативных, творческих, лидерских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</w:p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саморазвитие, образование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осознанный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траектории, включение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сообщество</w:t>
            </w:r>
          </w:p>
        </w:tc>
      </w:tr>
      <w:tr w:rsidR="00115DCF" w:rsidRPr="00115DCF" w:rsidTr="00115DC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«Равный–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вному»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навыками. Например, когда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критическим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мышлением, 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наставляемый–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креативным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Взаимная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поддержка, активная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</w:tr>
      <w:tr w:rsidR="00115DCF" w:rsidRPr="00115DCF" w:rsidTr="00115DC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«Студент – ученик–автор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проекта»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 (творческим, образовательным, предпринимательским), при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gramEnd"/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наставляемый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конкретном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учится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потенциал, улучшая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совершенствуя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</w:p>
        </w:tc>
      </w:tr>
    </w:tbl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Механизм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1"/>
        <w:gridCol w:w="6534"/>
      </w:tblGrid>
      <w:tr w:rsidR="00115DCF" w:rsidRPr="00115DCF" w:rsidTr="00115DCF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r w:rsidR="00C76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15DCF" w:rsidRPr="00115DCF" w:rsidTr="00115DCF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форме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тудент –ученик»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Ученическая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</w:tr>
      <w:tr w:rsidR="00115DCF" w:rsidRPr="00115DCF" w:rsidTr="00115DCF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числа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выпускников–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удентов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Анкетирование. Использование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</w:tr>
      <w:tr w:rsidR="00115DCF" w:rsidRPr="00115DCF" w:rsidTr="00115DCF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Обучениепроводитсякураторомпрограммынаставничествапринеобходимости</w:t>
            </w:r>
          </w:p>
        </w:tc>
      </w:tr>
      <w:tr w:rsidR="00115DCF" w:rsidRPr="00115DCF" w:rsidTr="00115DCF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Отбор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учащихся:</w:t>
            </w:r>
          </w:p>
          <w:p w:rsidR="00115DCF" w:rsidRPr="00115DCF" w:rsidRDefault="00115DCF" w:rsidP="00115DC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учебой;</w:t>
            </w:r>
          </w:p>
          <w:p w:rsidR="00115DCF" w:rsidRPr="00115DCF" w:rsidRDefault="00115DCF" w:rsidP="00115DC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немотивированных;</w:t>
            </w:r>
          </w:p>
          <w:p w:rsidR="00115DCF" w:rsidRPr="00115DCF" w:rsidRDefault="00115DCF" w:rsidP="00115DC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умеющих</w:t>
            </w:r>
            <w:proofErr w:type="gramEnd"/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траекторию;</w:t>
            </w:r>
          </w:p>
          <w:p w:rsidR="00115DCF" w:rsidRPr="00115DCF" w:rsidRDefault="00115DCF" w:rsidP="00115DC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особыми</w:t>
            </w:r>
            <w:proofErr w:type="gramEnd"/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потребности, не имеющими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рамках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Анкетирование. Листы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опроса. Использование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115DCF" w:rsidRPr="00115DCF" w:rsidTr="00115DCF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пар, групп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формате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ыстрых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встреч»</w:t>
            </w:r>
          </w:p>
        </w:tc>
      </w:tr>
      <w:tr w:rsidR="00115DCF" w:rsidRPr="00115DCF" w:rsidTr="00115DCF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наставляемых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траектории</w:t>
            </w:r>
          </w:p>
        </w:tc>
      </w:tr>
      <w:tr w:rsidR="00115DCF" w:rsidRPr="00115DCF" w:rsidTr="00115DCF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115DCF" w:rsidRPr="00115DCF" w:rsidTr="00115DCF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получает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уважаемый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заслуженный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gramEnd"/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ученической</w:t>
            </w:r>
            <w:r w:rsidR="00C7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</w:p>
        </w:tc>
      </w:tr>
    </w:tbl>
    <w:p w:rsidR="00C76A57" w:rsidRDefault="00C76A57" w:rsidP="00115DC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Мониторинг</w:t>
      </w:r>
      <w:r w:rsidR="00C76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 оценка</w:t>
      </w:r>
      <w:r w:rsidR="00C76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</w:t>
      </w:r>
      <w:r w:rsidR="00C76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 w:rsidR="00C76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МониторингпроцессареализацииПрограммынаставничествапредполагаетсистемусбора, обработки, храненияи использованияинформациио Программенаставничестваи/илиотдельныхее 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элементах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Организациясистематическогомониторингапрограммнаставничествадаетвозможностьчеткопредставлять, как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происходит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наставничества, какиепроисходятизмененияво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взаимодействияхнаставникас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наставляемым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 (группой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наставляемых), а такжекаковадинамикаразвитиянаставляемыхи удовлетворенностинаставникасвоейдеятельностью.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состоит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 двух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этапов:</w:t>
      </w:r>
    </w:p>
    <w:p w:rsidR="00115DCF" w:rsidRPr="00115DCF" w:rsidRDefault="00115DCF" w:rsidP="00115DC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DCF" w:rsidRPr="00115DCF" w:rsidRDefault="00115DCF" w:rsidP="00115DC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мотивационно-личностного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, профессионального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роста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участников, динамики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Этап 1.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этап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 на изучение (оценку) качества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реализуемой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наставничества, ее сильных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слабых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сторон, качества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совместной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пар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«наставник–наставляемый».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Цели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мониторинга:</w:t>
      </w:r>
    </w:p>
    <w:p w:rsidR="00115DCF" w:rsidRPr="00115DCF" w:rsidRDefault="00115DCF" w:rsidP="00115DCF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реализуемой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наставничества.</w:t>
      </w:r>
    </w:p>
    <w:p w:rsidR="00115DCF" w:rsidRPr="00115DCF" w:rsidRDefault="00115DCF" w:rsidP="00115DCF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Оценкаэффективностии полезностиПрограммыкакинструментаповышениясоциальногои профессиональногоблагополучиявнутриобразовательнойорганизациии сотрудничающихс нейорганизацийилииндивидов.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мониторинга:</w:t>
      </w:r>
    </w:p>
    <w:p w:rsidR="00115DCF" w:rsidRPr="00115DCF" w:rsidRDefault="00C76A57" w:rsidP="00115DCF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анализ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обратной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от участников (метод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анкетирования);</w:t>
      </w:r>
    </w:p>
    <w:p w:rsidR="00115DCF" w:rsidRPr="00115DCF" w:rsidRDefault="00C76A57" w:rsidP="00115DCF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боснование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к процессу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наставничества, к личности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наставника;</w:t>
      </w:r>
    </w:p>
    <w:p w:rsidR="00115DCF" w:rsidRPr="00115DCF" w:rsidRDefault="00C76A57" w:rsidP="00115DCF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наставничества;</w:t>
      </w:r>
    </w:p>
    <w:p w:rsidR="00115DCF" w:rsidRPr="00115DCF" w:rsidRDefault="00C76A57" w:rsidP="00115DCF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писание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особенностей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наставляемого (группы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наставляемых);</w:t>
      </w:r>
    </w:p>
    <w:p w:rsidR="00115DCF" w:rsidRPr="00115DCF" w:rsidRDefault="00C76A57" w:rsidP="00115DCF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пределение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эффективной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наставничества;</w:t>
      </w:r>
    </w:p>
    <w:p w:rsidR="00115DCF" w:rsidRPr="00115DCF" w:rsidRDefault="00C76A57" w:rsidP="00115DCF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и профессионального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DCF" w:rsidRPr="00115DCF">
        <w:rPr>
          <w:rFonts w:ascii="Times New Roman" w:hAnsi="Times New Roman" w:cs="Times New Roman"/>
          <w:color w:val="000000"/>
          <w:sz w:val="24"/>
          <w:szCs w:val="24"/>
        </w:rPr>
        <w:t>благополучия.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По результатам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первого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этапа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реализуемой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наставничества. Анализ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куратор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Сбор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построения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посредством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анкет. Анкета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содержит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открытые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вопросы,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закрытыевопросы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, вопросы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оценочным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параметром. Анкета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учитывает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 трем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формам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Этап 2.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этап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позволяет</w:t>
      </w:r>
      <w:r w:rsidR="00C76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оценить:</w:t>
      </w:r>
    </w:p>
    <w:p w:rsidR="00115DCF" w:rsidRPr="00115DCF" w:rsidRDefault="00115DCF" w:rsidP="00115DC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мотивационно-личностныйи профессиональныйростучастниковпрограммынаставничества;</w:t>
      </w:r>
    </w:p>
    <w:p w:rsidR="00115DCF" w:rsidRPr="00115DCF" w:rsidRDefault="00115DCF" w:rsidP="00115DC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развитиеметапредметныхнавыкови уровнявовлеченностиобучающихсяв образовательнуюдеятельность;</w:t>
      </w:r>
    </w:p>
    <w:p w:rsidR="00115DCF" w:rsidRPr="00115DCF" w:rsidRDefault="00115DCF" w:rsidP="00115DC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освоении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программ;</w:t>
      </w:r>
    </w:p>
    <w:p w:rsidR="00115DCF" w:rsidRPr="00115DCF" w:rsidRDefault="00115DCF" w:rsidP="00115DC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динамику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учетом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эмоционально-личностных, интеллектуальных, мотивационных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социальных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черт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Основываясь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результатах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данного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этапа, можновыдвинутьпредположениео наличииположительнойдинамикивлиянияпрограммнаставничествана повышение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заинтересованности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образовательной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профессиональной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деятельности, о снижении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тревожности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коллективе, а такжео наиболеерациональнойи эффективнойстратегиидальнейшегоформированияпа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р«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наставник–наставляемый».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влияния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всех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подэтапа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, первый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 которых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до входа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программу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наставничества, а второй 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о итогам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прохождения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программы. Соответственно, все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зависимые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 воздействия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параметры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фиксируются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дважды.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эффективности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соответствия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показателям.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 эффективности реализации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5"/>
        <w:gridCol w:w="3604"/>
        <w:gridCol w:w="1149"/>
        <w:gridCol w:w="986"/>
        <w:gridCol w:w="751"/>
      </w:tblGrid>
      <w:tr w:rsidR="00115DCF" w:rsidRPr="00115DCF" w:rsidTr="00115D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115DCF" w:rsidRPr="00115DCF" w:rsidTr="00115D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Проявляетсяв</w:t>
            </w:r>
            <w:proofErr w:type="spellEnd"/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полноймере</w:t>
            </w:r>
            <w:proofErr w:type="spellEnd"/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Частичнопроявляется</w:t>
            </w:r>
            <w:proofErr w:type="spellEnd"/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115DCF" w:rsidRPr="00115DCF" w:rsidTr="00115D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Оценкапрограммынаставничествав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организации</w:t>
            </w:r>
          </w:p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</w:p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</w:p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Соответствиенаставническойдеятельностицелии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задачам, по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которымонаосуществляется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DCF" w:rsidRPr="00115DCF" w:rsidTr="00115D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Оценкасоответствияорганизациинаставническойдеятельностипринципам,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заложеннымв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DCF" w:rsidRPr="00115DCF" w:rsidTr="00115D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Соответствиенаставническойдеятельностисовременнымподходами 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DCF" w:rsidRPr="00115DCF" w:rsidTr="00115D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Наличиекомфортногопсихологическогоклиматав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DCF" w:rsidRPr="00115DCF" w:rsidTr="00115D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Логичностьдеятельностинаставн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пониманиеим ситуациинаставляемогои правильностьвыбора основногонаправлениявзаимодействия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DCF" w:rsidRPr="00115DCF" w:rsidTr="00115D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Определениеэффективностиучастниковнаставническойдеятельностив 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Степеньудовлетворенностивсехучастниковнаставническойдеятельности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DCF" w:rsidRPr="00115DCF" w:rsidTr="00115D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Уровеньудовлетворенностипартнеровот взаимодействияв наставническойдеятельности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DCF" w:rsidRPr="00115DCF" w:rsidTr="00115D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участиив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связанныхс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наставническойдеятельностью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DCF" w:rsidRPr="00115DCF" w:rsidTr="00115D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Степеньприменениянаставляемымиполученныхот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наставниказнаний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профессиональных (учебных, жизненных) 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активнаягражданскаяпозиция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15–18 баллов –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оптимальный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уровень;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9–14 баллов –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допустимый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уровень;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0–8 баллов –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недопустимый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уровень.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Результатом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успешного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аналитика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реализуемой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наставничества, которая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позволит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выделить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ее сильные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слабые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стороны, изменениякачественныхи количественныхпоказателейсоциальногои профессиональногоблагополучия, расхождениямеждуожиданиямии реальнымирезультатамиучастниковПрограммынаставничества.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По результатам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можно:</w:t>
      </w:r>
    </w:p>
    <w:p w:rsidR="00115DCF" w:rsidRPr="00115DCF" w:rsidRDefault="00115DCF" w:rsidP="00115DC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оценить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мотивационно-личностный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, профессиональный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рост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положительную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динамику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 учетом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эмоционально-личностных, интеллектуальных, мотивационных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социальных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черт, характера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увлечений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участников;</w:t>
      </w:r>
    </w:p>
    <w:p w:rsidR="00115DCF" w:rsidRPr="00115DCF" w:rsidRDefault="00115DCF" w:rsidP="00115DC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определитьстепеньэффективностии полезностипрограммыкакинструментаповышениясоциальногои профессиональногоблагополучиявнутриорганизации;</w:t>
      </w:r>
    </w:p>
    <w:p w:rsidR="00115DCF" w:rsidRPr="00115DCF" w:rsidRDefault="00115DCF" w:rsidP="00115DC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выдвинутьпредположениео наиболеерациональнойи эффективнойстратегииформированияпа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р«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наставник–наставляемый»;</w:t>
      </w:r>
    </w:p>
    <w:p w:rsidR="00115DCF" w:rsidRPr="00115DCF" w:rsidRDefault="00115DCF" w:rsidP="00115DC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спрогнозироватьдальнейшееразвитиенаставническойдеятельностив школе.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Критерии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эффективности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наставника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Результатомправильнойорганизацииработынаставниковбудетвысокийуровеньвключенностинаставляемыхво все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социальные, культурные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образовательные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процессы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организации, что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окажет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несомненное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положительное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эмоциональный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фон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 коллективе, общий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статус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организации, лояльность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учеников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будущих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выпускников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 школе.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Обучающиеся –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наставляемые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подросткового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получат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необходимый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стимул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 культурному, интеллектуальному, физическому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совершенствованию, самореализации, а также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развитию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необходимых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компетенций.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 результатам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правильной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наставниково</w:t>
      </w:r>
      <w:proofErr w:type="spellEnd"/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тносятся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5DCF" w:rsidRPr="00115DCF" w:rsidRDefault="00115DCF" w:rsidP="00115DCF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повышениеуспеваемостии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улучшениепсихоэмоциональногофонавнутрикласса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 (группы) и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образовательнойорганизации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15DCF" w:rsidRPr="00115DCF" w:rsidRDefault="00115DCF" w:rsidP="00115DCF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численныйростпосещаемоститворческихкружков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, объединений,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спортивныхсекций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15DCF" w:rsidRPr="00115DCF" w:rsidRDefault="00115DCF" w:rsidP="00115DCF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количественныйи качественныйростуспешнореализованныхобразовательныхи творческихпроектов; </w:t>
      </w:r>
    </w:p>
    <w:p w:rsidR="00115DCF" w:rsidRPr="00115DCF" w:rsidRDefault="00115DCF" w:rsidP="00115DCF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снижениечислаобучающихся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состоящихна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учетев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полициии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психоневрологическихдиспансерах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15DCF" w:rsidRPr="00115DCF" w:rsidRDefault="00115DCF" w:rsidP="00115DCF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снижениечислажалобот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родителейи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педагогов, связанныхс социальнойнезащищенностьюи конфликтамивнутриколлективаобучающихся.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Механизмы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мотивации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 поощрения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наставников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К числу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лучших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мотивирующих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отнести:</w:t>
      </w:r>
    </w:p>
    <w:p w:rsidR="00115DCF" w:rsidRPr="00115DCF" w:rsidRDefault="00115DCF" w:rsidP="00115DC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поддержку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школьном, общественном, муниципальном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государственном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уровнях; </w:t>
      </w:r>
    </w:p>
    <w:p w:rsidR="00115DCF" w:rsidRPr="00115DCF" w:rsidRDefault="00115DCF" w:rsidP="00115DCF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среды, в которой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наставничество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воспринимается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почетная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миссия, где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ощущение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причастности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к большому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важному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делу, в котором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наставнику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отводится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ведущая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роль.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по популяризации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роли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наставника.</w:t>
      </w:r>
    </w:p>
    <w:p w:rsidR="00115DCF" w:rsidRPr="00115DCF" w:rsidRDefault="00115DCF" w:rsidP="00115DC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Организацияи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проведениефестивалей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, форумов,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конференцийнаставниковна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школьномуровне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DCF" w:rsidRPr="00115DCF" w:rsidRDefault="00115DCF" w:rsidP="00115DC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Выдвижениелучшихнаставниковна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конкурсыи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мероприятияна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 xml:space="preserve"> муниципальном, 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региональноми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федеральномуровнях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DCF" w:rsidRPr="00115DCF" w:rsidRDefault="00115DCF" w:rsidP="00115DC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Проведениешкольногоконкурсапрофессиональногомастерств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а«</w:t>
      </w:r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Наставникгода», «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Лучшаяпара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Наставник+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15DCF" w:rsidRPr="00115DCF" w:rsidRDefault="00115DCF" w:rsidP="00115DC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Созданиеспециальнойрубрик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Нашинаставники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»на </w:t>
      </w: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школьномсайте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DCF" w:rsidRPr="00115DCF" w:rsidRDefault="00115DCF" w:rsidP="00115DC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Созданиена школьномсайтеметодическойкопилкис программаминаставничества.</w:t>
      </w:r>
    </w:p>
    <w:p w:rsidR="00115DCF" w:rsidRPr="00115DCF" w:rsidRDefault="00115DCF" w:rsidP="00115DC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Доскапочет</w:t>
      </w:r>
      <w:proofErr w:type="gramStart"/>
      <w:r w:rsidRPr="00115DC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End"/>
      <w:r w:rsidRPr="00115DCF">
        <w:rPr>
          <w:rFonts w:ascii="Times New Roman" w:hAnsi="Times New Roman" w:cs="Times New Roman"/>
          <w:color w:val="000000"/>
          <w:sz w:val="24"/>
          <w:szCs w:val="24"/>
        </w:rPr>
        <w:t>Лучшиенаставники</w:t>
      </w:r>
      <w:proofErr w:type="spellEnd"/>
      <w:r w:rsidRPr="00115DC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15DCF" w:rsidRPr="00115DCF" w:rsidRDefault="00115DCF" w:rsidP="00115DC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Награждение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школьными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грамотами</w:t>
      </w:r>
      <w:r w:rsidR="008B4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«Лучший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наставник».</w:t>
      </w:r>
    </w:p>
    <w:p w:rsidR="00115DCF" w:rsidRPr="00115DCF" w:rsidRDefault="00115DCF" w:rsidP="00115DC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Благодарственные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родителям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наставников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из числа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115DCF" w:rsidRPr="00115DCF" w:rsidRDefault="00115DCF" w:rsidP="00115DC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color w:val="000000"/>
          <w:sz w:val="24"/>
          <w:szCs w:val="24"/>
        </w:rPr>
        <w:t>Благодарственные</w:t>
      </w:r>
      <w:r w:rsidR="003F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r w:rsidR="008B4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 предприятия</w:t>
      </w:r>
      <w:r w:rsidR="008B4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и организации</w:t>
      </w:r>
      <w:r w:rsidR="008B4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color w:val="000000"/>
          <w:sz w:val="24"/>
          <w:szCs w:val="24"/>
        </w:rPr>
        <w:t>наставников.</w:t>
      </w:r>
    </w:p>
    <w:p w:rsidR="00115DCF" w:rsidRPr="00115DCF" w:rsidRDefault="00115DCF" w:rsidP="00115D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Дорожная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карта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внедрения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наставничества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 МБОУ</w:t>
      </w:r>
      <w:proofErr w:type="gramStart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</w:t>
      </w:r>
      <w:proofErr w:type="gramEnd"/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редняя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школа</w:t>
      </w:r>
      <w:r w:rsidR="003F2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 1»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"/>
        <w:gridCol w:w="5677"/>
        <w:gridCol w:w="463"/>
        <w:gridCol w:w="2943"/>
      </w:tblGrid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DCF" w:rsidRPr="00115DCF" w:rsidRDefault="00115DCF" w:rsidP="00115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Информированиепедагогическогосообществаобразовательнойорганизациио реализацииПрограммынаставничества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УВР,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Информированиеродительскогосообществао планируемойреализацииПрограммынаставничества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заместительдиректорапоВР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Встречас сообществомвыпускникови/илипредставителямирегиональныхорганизацийи предприятийс цельюинформированияо реализацииПрограммынаставничества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заместительдиректорапоВР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Встречас обучающимисяобразовательнойорганизациис информированиемо реализуемойПрограмменаставничества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 УВР, заместительдиректорапо ВР, классныеруководители</w:t>
            </w:r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Проведениеанкетированиясредиобучающихся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/педагогов,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желающихпринятьучастиев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Программенаставничества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Сборсогласийна сбори обработкуперсональныхданныхот совершеннолетнихучастниковпрограммы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руководителиШМО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Сбордополнительнойинформациио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запросахнаставляемых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(обучающиеся/педагоги) от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третьихлиц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классныйруководитель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психолог, соцработник, родители.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Сборсогласийна сбори обработкуперсональныхданныхот законныхпредставителейнесовершеннолетнихучастников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педагог-психолог,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Анализполученныхот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наставляемыхи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третьихлицданных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Формированиебазынаставляемых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Выборформи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программнаставничестваисходяиз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потребностейшколы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руководителиШМО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Оценкарезультатовучастников-наставляемыхпо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заданнымпараметрам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необходимымдлябудущегосравненияи мониторингавлиянияпрограммна всехучастников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руководителиШМО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Проведениеанкетированиясредипотенциальныхнаставников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желающихпринятьучастиев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Программенаставничества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Сборсогласийна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обработкуперсональныхданных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руководителиШМО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Анализзаполненныханкетпотенциальныхнаставникови сопоставлениеданныхс анкетаминаставляемых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Формированиебазынаставников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Оценкаучастников-наставниковпо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заданнымпараметрам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необходимымдлябудущегосравненияи мониторингавлиянияпрограммна всехучастников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Проведениесобеседованияс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наставниками (в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некоторыхслучаяхс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привлечениемпсихолога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Поискэкспертови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материаловдляпроведенияобучениянаставников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Обучениенаставников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Организациягрупповойвстречинаставникови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наставляемых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Проведениеанкетированияна предметпредпочитаемогонаставника/наставляемогопослезавершениягрупповойвстречи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Анализанкетгрупповойвстречии соединениенаставникови наставляемыхв пары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Информированиеучастниково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сложившихсяпарах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gram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Закреплениепар/группраспоряжениемруководителяобразовательнойорганизации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УВР,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Проведениепервой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организационной,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встречинаставникаи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наставляемого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наставники</w:t>
            </w:r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Проведениевторойпробнойрабочейвстречинаставникаи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наставляемого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наставники</w:t>
            </w:r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Проведениевстречи-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планированиярабочегопроцессав рамкахПрограммынаставничествас наставникоми наставляемым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тябрь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Кураторпрограммы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Регулярныевстречинаставникаи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наставляемого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Ноябрь–май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Срокисбораобратнойсвязиот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участниковПрограммынаставничества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Проведениезаключительнойвстречинаставникаи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наставляемого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Проведениегрупповойзаключительнойвстречивсехпари группнаставникови наставляемых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Анкетированиеучастников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Проведениемониторингаличнойудовлетворенностиучастиемв Программенаставничества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Приглашениена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торжественноемероприятиевсехучастниковПрограммынаставничества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их родных,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представителейорганизаций-партнеров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представителейадминистрациимуниципалитета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представителейиныхобразовательныхорганизацийи некоммерческихорганизаций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заместительдиректорапоВР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Проведениеторжественногомероприятиядляподведенияитоговпрограммынаставничестваи награждениялучшихнаставников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заместительдиректорапоВР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ПроведениемониторингакачествареализацииПрограммынаставничества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Оценкаучастниковпо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заданнымпараметрам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проведениевторого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заключительного,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этапамониторингавлиянияпрограммна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всехучастников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</w:t>
            </w: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Оформлениеитогови процессовсовместнойработыв рамкахПрограммынаставничествав кейсы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ПубликациярезультатовПрограммынаставничества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лучшихнаставников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кейсовна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сайтахобразовательнойорганизациии</w:t>
            </w:r>
            <w:proofErr w:type="spellEnd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организаций-партнеров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  <w:tr w:rsidR="00115DCF" w:rsidRPr="00115DCF" w:rsidTr="0011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Внесениеданныхоб итогахреализацииПрограммынаставничествав базунаставникови базунаставляемых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DCF" w:rsidRPr="00115DCF" w:rsidRDefault="00115DCF" w:rsidP="00115DCF">
            <w:pPr>
              <w:rPr>
                <w:rFonts w:ascii="Times New Roman" w:hAnsi="Times New Roman" w:cs="Times New Roman"/>
              </w:rPr>
            </w:pPr>
            <w:proofErr w:type="spellStart"/>
            <w:r w:rsidRPr="0011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Кураторпрограммы</w:t>
            </w:r>
            <w:proofErr w:type="spellEnd"/>
          </w:p>
        </w:tc>
      </w:tr>
    </w:tbl>
    <w:p w:rsidR="00115DCF" w:rsidRPr="00115DCF" w:rsidRDefault="00115DCF" w:rsidP="00115DCF">
      <w:pPr>
        <w:rPr>
          <w:rFonts w:ascii="Times New Roman" w:hAnsi="Times New Roman" w:cs="Times New Roman"/>
        </w:rPr>
      </w:pPr>
    </w:p>
    <w:p w:rsidR="00115DCF" w:rsidRPr="00115DCF" w:rsidRDefault="00115DCF" w:rsidP="00115DCF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15DCF" w:rsidRPr="00115DCF" w:rsidRDefault="00115DCF">
      <w:pPr>
        <w:rPr>
          <w:rFonts w:ascii="Times New Roman" w:hAnsi="Times New Roman" w:cs="Times New Roman"/>
        </w:rPr>
      </w:pPr>
    </w:p>
    <w:sectPr w:rsidR="00115DCF" w:rsidRPr="00115DCF" w:rsidSect="0042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E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76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E78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82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D0F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B23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F6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A1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A2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414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315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860B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575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F7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434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981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2468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42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92F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2300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9154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97E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5676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5E2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E3E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9D4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287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4D1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FF4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173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BA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B11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D61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7F6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B951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96E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D866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26"/>
  </w:num>
  <w:num w:numId="4">
    <w:abstractNumId w:val="0"/>
  </w:num>
  <w:num w:numId="5">
    <w:abstractNumId w:val="4"/>
  </w:num>
  <w:num w:numId="6">
    <w:abstractNumId w:val="36"/>
  </w:num>
  <w:num w:numId="7">
    <w:abstractNumId w:val="16"/>
  </w:num>
  <w:num w:numId="8">
    <w:abstractNumId w:val="13"/>
  </w:num>
  <w:num w:numId="9">
    <w:abstractNumId w:val="10"/>
  </w:num>
  <w:num w:numId="10">
    <w:abstractNumId w:val="19"/>
  </w:num>
  <w:num w:numId="11">
    <w:abstractNumId w:val="18"/>
  </w:num>
  <w:num w:numId="12">
    <w:abstractNumId w:val="17"/>
  </w:num>
  <w:num w:numId="13">
    <w:abstractNumId w:val="34"/>
  </w:num>
  <w:num w:numId="14">
    <w:abstractNumId w:val="33"/>
  </w:num>
  <w:num w:numId="15">
    <w:abstractNumId w:val="25"/>
  </w:num>
  <w:num w:numId="16">
    <w:abstractNumId w:val="29"/>
  </w:num>
  <w:num w:numId="17">
    <w:abstractNumId w:val="21"/>
  </w:num>
  <w:num w:numId="18">
    <w:abstractNumId w:val="5"/>
  </w:num>
  <w:num w:numId="19">
    <w:abstractNumId w:val="32"/>
  </w:num>
  <w:num w:numId="20">
    <w:abstractNumId w:val="14"/>
  </w:num>
  <w:num w:numId="21">
    <w:abstractNumId w:val="20"/>
  </w:num>
  <w:num w:numId="22">
    <w:abstractNumId w:val="11"/>
  </w:num>
  <w:num w:numId="23">
    <w:abstractNumId w:val="8"/>
  </w:num>
  <w:num w:numId="24">
    <w:abstractNumId w:val="7"/>
  </w:num>
  <w:num w:numId="25">
    <w:abstractNumId w:val="24"/>
  </w:num>
  <w:num w:numId="26">
    <w:abstractNumId w:val="22"/>
  </w:num>
  <w:num w:numId="27">
    <w:abstractNumId w:val="27"/>
  </w:num>
  <w:num w:numId="28">
    <w:abstractNumId w:val="30"/>
  </w:num>
  <w:num w:numId="29">
    <w:abstractNumId w:val="3"/>
  </w:num>
  <w:num w:numId="30">
    <w:abstractNumId w:val="2"/>
  </w:num>
  <w:num w:numId="31">
    <w:abstractNumId w:val="35"/>
  </w:num>
  <w:num w:numId="32">
    <w:abstractNumId w:val="23"/>
  </w:num>
  <w:num w:numId="33">
    <w:abstractNumId w:val="9"/>
  </w:num>
  <w:num w:numId="34">
    <w:abstractNumId w:val="15"/>
  </w:num>
  <w:num w:numId="35">
    <w:abstractNumId w:val="6"/>
  </w:num>
  <w:num w:numId="36">
    <w:abstractNumId w:val="28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DCF"/>
    <w:rsid w:val="00115DCF"/>
    <w:rsid w:val="002C7D57"/>
    <w:rsid w:val="00362F64"/>
    <w:rsid w:val="003F253E"/>
    <w:rsid w:val="00413031"/>
    <w:rsid w:val="0042228E"/>
    <w:rsid w:val="005A50D9"/>
    <w:rsid w:val="005B1315"/>
    <w:rsid w:val="005D7530"/>
    <w:rsid w:val="00842635"/>
    <w:rsid w:val="008B43B3"/>
    <w:rsid w:val="00AF7636"/>
    <w:rsid w:val="00C04291"/>
    <w:rsid w:val="00C7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8E"/>
  </w:style>
  <w:style w:type="paragraph" w:styleId="1">
    <w:name w:val="heading 1"/>
    <w:basedOn w:val="a"/>
    <w:next w:val="a"/>
    <w:link w:val="10"/>
    <w:uiPriority w:val="9"/>
    <w:qFormat/>
    <w:rsid w:val="00115DCF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15D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15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ou14@nazarovo.krskc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5958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2025-05-14T04:18:00Z</dcterms:created>
  <dcterms:modified xsi:type="dcterms:W3CDTF">2025-05-26T08:17:00Z</dcterms:modified>
</cp:coreProperties>
</file>